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90B8" w14:textId="73BFFF77" w:rsidR="00B36494" w:rsidRPr="004B66F1" w:rsidRDefault="00B36494" w:rsidP="00B36494">
      <w:pPr>
        <w:pStyle w:val="CRCoverPage"/>
        <w:rPr>
          <w:rFonts w:ascii="Times New Roman" w:hAnsi="Times New Roman"/>
          <w:b/>
          <w:bCs/>
          <w:sz w:val="24"/>
          <w:lang w:val="en-US"/>
        </w:rPr>
      </w:pPr>
      <w:r w:rsidRPr="004B66F1">
        <w:rPr>
          <w:rFonts w:ascii="Times New Roman" w:hAnsi="Times New Roman"/>
          <w:b/>
          <w:bCs/>
          <w:sz w:val="24"/>
          <w:lang w:val="en-US"/>
        </w:rPr>
        <w:t>3GPP TSG-RAN WG2 Meeting #125</w:t>
      </w:r>
      <w:r w:rsidR="000B6D66" w:rsidRPr="004B66F1">
        <w:rPr>
          <w:rFonts w:ascii="Times New Roman" w:hAnsi="Times New Roman"/>
          <w:b/>
          <w:bCs/>
          <w:sz w:val="24"/>
          <w:lang w:val="en-US"/>
        </w:rPr>
        <w:t>bis</w:t>
      </w:r>
      <w:r w:rsidRPr="004B66F1">
        <w:rPr>
          <w:rFonts w:ascii="Times New Roman" w:hAnsi="Times New Roman"/>
          <w:b/>
          <w:bCs/>
          <w:sz w:val="24"/>
          <w:lang w:val="en-US"/>
        </w:rPr>
        <w:tab/>
      </w:r>
      <w:r w:rsidRPr="004B66F1">
        <w:rPr>
          <w:rFonts w:ascii="Times New Roman" w:hAnsi="Times New Roman"/>
          <w:b/>
          <w:bCs/>
          <w:sz w:val="24"/>
          <w:lang w:val="en-US"/>
        </w:rPr>
        <w:tab/>
      </w:r>
      <w:r w:rsidRPr="004B66F1">
        <w:rPr>
          <w:rFonts w:ascii="Times New Roman" w:hAnsi="Times New Roman"/>
          <w:b/>
          <w:bCs/>
          <w:sz w:val="24"/>
          <w:lang w:val="en-US"/>
        </w:rPr>
        <w:tab/>
      </w:r>
      <w:r w:rsidRPr="004B66F1">
        <w:rPr>
          <w:rFonts w:ascii="Times New Roman" w:hAnsi="Times New Roman"/>
          <w:b/>
          <w:bCs/>
          <w:sz w:val="24"/>
          <w:lang w:val="en-US"/>
        </w:rPr>
        <w:tab/>
      </w:r>
      <w:r w:rsidRPr="004B66F1">
        <w:rPr>
          <w:rFonts w:ascii="Times New Roman" w:hAnsi="Times New Roman"/>
          <w:b/>
          <w:bCs/>
          <w:sz w:val="24"/>
          <w:lang w:val="en-US"/>
        </w:rPr>
        <w:tab/>
      </w:r>
      <w:r w:rsidRPr="004B66F1">
        <w:rPr>
          <w:rFonts w:ascii="Times New Roman" w:hAnsi="Times New Roman"/>
          <w:b/>
          <w:bCs/>
          <w:sz w:val="24"/>
          <w:lang w:val="en-US"/>
        </w:rPr>
        <w:tab/>
      </w:r>
      <w:r w:rsidR="00364EB7" w:rsidRPr="00364EB7">
        <w:rPr>
          <w:rFonts w:ascii="Times New Roman" w:hAnsi="Times New Roman"/>
          <w:b/>
          <w:bCs/>
          <w:sz w:val="24"/>
          <w:lang w:val="en-US"/>
        </w:rPr>
        <w:t>R2-2402425</w:t>
      </w:r>
    </w:p>
    <w:p w14:paraId="3859BCEE" w14:textId="2E2FE448" w:rsidR="00191F76" w:rsidRPr="004B66F1" w:rsidRDefault="000B6D66" w:rsidP="00191F76">
      <w:pPr>
        <w:widowControl w:val="0"/>
        <w:tabs>
          <w:tab w:val="right" w:pos="9639"/>
        </w:tabs>
        <w:spacing w:after="0"/>
        <w:rPr>
          <w:rFonts w:ascii="Times New Roman" w:eastAsia="MS Mincho" w:hAnsi="Times New Roman" w:cs="Times New Roman"/>
          <w:b/>
          <w:bCs/>
          <w:sz w:val="24"/>
          <w:szCs w:val="20"/>
        </w:rPr>
      </w:pPr>
      <w:r w:rsidRPr="004B66F1">
        <w:rPr>
          <w:rFonts w:ascii="Times New Roman" w:eastAsia="MS Mincho" w:hAnsi="Times New Roman" w:cs="Times New Roman"/>
          <w:b/>
          <w:bCs/>
          <w:sz w:val="24"/>
          <w:szCs w:val="20"/>
        </w:rPr>
        <w:t>Changsha, China, April 15th – 19th, 2024</w:t>
      </w:r>
    </w:p>
    <w:p w14:paraId="2CB3284C" w14:textId="77777777" w:rsidR="000B6D66" w:rsidRPr="004B66F1" w:rsidRDefault="000B6D66" w:rsidP="00191F76">
      <w:pPr>
        <w:widowControl w:val="0"/>
        <w:tabs>
          <w:tab w:val="right" w:pos="9639"/>
        </w:tabs>
        <w:spacing w:after="0"/>
        <w:rPr>
          <w:rFonts w:ascii="Times New Roman" w:hAnsi="Times New Roman" w:cs="Times New Roman"/>
          <w:b/>
          <w:bCs/>
          <w:sz w:val="24"/>
          <w:szCs w:val="24"/>
        </w:rPr>
      </w:pPr>
    </w:p>
    <w:p w14:paraId="28618B2F" w14:textId="0C4CE75B" w:rsidR="00557278" w:rsidRPr="004B66F1" w:rsidRDefault="00FB5477">
      <w:pPr>
        <w:pStyle w:val="CRCoverPage"/>
        <w:rPr>
          <w:rFonts w:ascii="Times New Roman" w:eastAsia="SimSun" w:hAnsi="Times New Roman"/>
          <w:b/>
          <w:bCs/>
          <w:sz w:val="24"/>
          <w:lang w:val="en-US" w:eastAsia="zh-CN"/>
        </w:rPr>
      </w:pPr>
      <w:r w:rsidRPr="004B66F1">
        <w:rPr>
          <w:rFonts w:ascii="Times New Roman" w:hAnsi="Times New Roman"/>
          <w:b/>
          <w:bCs/>
          <w:sz w:val="24"/>
          <w:lang w:val="en-US"/>
        </w:rPr>
        <w:t>Agenda item:</w:t>
      </w:r>
      <w:r w:rsidRPr="004B66F1">
        <w:rPr>
          <w:rFonts w:ascii="Times New Roman" w:hAnsi="Times New Roman"/>
          <w:b/>
          <w:bCs/>
          <w:sz w:val="24"/>
          <w:lang w:val="en-US"/>
        </w:rPr>
        <w:tab/>
      </w:r>
      <w:r w:rsidRPr="004B66F1">
        <w:rPr>
          <w:rFonts w:ascii="Times New Roman" w:hAnsi="Times New Roman"/>
          <w:b/>
          <w:bCs/>
          <w:sz w:val="24"/>
          <w:lang w:val="en-US"/>
        </w:rPr>
        <w:tab/>
      </w:r>
      <w:r w:rsidRPr="004B66F1">
        <w:rPr>
          <w:rFonts w:ascii="Times New Roman" w:hAnsi="Times New Roman"/>
          <w:b/>
          <w:bCs/>
          <w:sz w:val="24"/>
          <w:lang w:val="en-US"/>
        </w:rPr>
        <w:tab/>
      </w:r>
      <w:r w:rsidR="003F19DA" w:rsidRPr="004B66F1">
        <w:rPr>
          <w:rFonts w:ascii="Times New Roman" w:hAnsi="Times New Roman"/>
          <w:bCs/>
          <w:sz w:val="24"/>
          <w:lang w:val="en-US"/>
        </w:rPr>
        <w:t>8.2.</w:t>
      </w:r>
      <w:r w:rsidR="00523288" w:rsidRPr="004B66F1">
        <w:rPr>
          <w:rFonts w:ascii="Times New Roman" w:hAnsi="Times New Roman"/>
          <w:bCs/>
          <w:sz w:val="24"/>
          <w:lang w:val="en-US"/>
        </w:rPr>
        <w:t>4</w:t>
      </w:r>
    </w:p>
    <w:p w14:paraId="4125608B" w14:textId="5C12A8A5" w:rsidR="00557278" w:rsidRPr="004B66F1" w:rsidRDefault="00FB5477">
      <w:pPr>
        <w:spacing w:after="120"/>
        <w:rPr>
          <w:rFonts w:ascii="Times New Roman" w:hAnsi="Times New Roman" w:cs="Times New Roman"/>
          <w:bCs/>
          <w:sz w:val="24"/>
        </w:rPr>
      </w:pPr>
      <w:r w:rsidRPr="004B66F1">
        <w:rPr>
          <w:rFonts w:ascii="Times New Roman" w:hAnsi="Times New Roman" w:cs="Times New Roman"/>
          <w:b/>
          <w:bCs/>
          <w:sz w:val="24"/>
        </w:rPr>
        <w:t>Source:</w:t>
      </w:r>
      <w:r w:rsidRPr="004B66F1">
        <w:rPr>
          <w:rFonts w:ascii="Times New Roman" w:hAnsi="Times New Roman" w:cs="Times New Roman"/>
          <w:b/>
          <w:bCs/>
          <w:sz w:val="24"/>
        </w:rPr>
        <w:tab/>
      </w:r>
      <w:r w:rsidRPr="004B66F1">
        <w:rPr>
          <w:rFonts w:ascii="Times New Roman" w:hAnsi="Times New Roman" w:cs="Times New Roman"/>
          <w:b/>
          <w:bCs/>
          <w:sz w:val="24"/>
        </w:rPr>
        <w:tab/>
      </w:r>
      <w:r w:rsidRPr="004B66F1">
        <w:rPr>
          <w:rFonts w:ascii="Times New Roman" w:hAnsi="Times New Roman" w:cs="Times New Roman"/>
          <w:b/>
          <w:bCs/>
          <w:sz w:val="24"/>
        </w:rPr>
        <w:tab/>
      </w:r>
      <w:r w:rsidRPr="004B66F1">
        <w:rPr>
          <w:rFonts w:ascii="Times New Roman" w:hAnsi="Times New Roman" w:cs="Times New Roman"/>
          <w:bCs/>
          <w:sz w:val="24"/>
        </w:rPr>
        <w:t>Intel Corporation</w:t>
      </w:r>
    </w:p>
    <w:p w14:paraId="3193B325" w14:textId="60F292B1" w:rsidR="00C42C9A" w:rsidRPr="004B66F1" w:rsidRDefault="00FB5477" w:rsidP="00C42C9A">
      <w:pPr>
        <w:tabs>
          <w:tab w:val="left" w:pos="1985"/>
        </w:tabs>
        <w:spacing w:after="120"/>
        <w:ind w:left="2880" w:hanging="2880"/>
        <w:rPr>
          <w:rFonts w:ascii="Times New Roman" w:hAnsi="Times New Roman" w:cs="Times New Roman"/>
          <w:bCs/>
          <w:sz w:val="24"/>
        </w:rPr>
      </w:pPr>
      <w:r w:rsidRPr="004B66F1">
        <w:rPr>
          <w:rFonts w:ascii="Times New Roman" w:hAnsi="Times New Roman" w:cs="Times New Roman"/>
          <w:b/>
          <w:bCs/>
          <w:sz w:val="24"/>
        </w:rPr>
        <w:t>Title:</w:t>
      </w:r>
      <w:r w:rsidRPr="004B66F1">
        <w:rPr>
          <w:rFonts w:ascii="Times New Roman" w:hAnsi="Times New Roman" w:cs="Times New Roman"/>
          <w:bCs/>
          <w:sz w:val="24"/>
        </w:rPr>
        <w:tab/>
      </w:r>
      <w:r w:rsidRPr="004B66F1">
        <w:rPr>
          <w:rFonts w:ascii="Times New Roman" w:hAnsi="Times New Roman" w:cs="Times New Roman"/>
          <w:bCs/>
          <w:sz w:val="24"/>
        </w:rPr>
        <w:tab/>
      </w:r>
      <w:r w:rsidR="00523288" w:rsidRPr="004B66F1">
        <w:rPr>
          <w:rFonts w:ascii="Times New Roman" w:hAnsi="Times New Roman" w:cs="Times New Roman"/>
          <w:bCs/>
          <w:sz w:val="24"/>
          <w:lang w:eastAsia="zh-CN"/>
        </w:rPr>
        <w:t>Paging design for A-IoT</w:t>
      </w:r>
    </w:p>
    <w:p w14:paraId="52292485" w14:textId="60798943" w:rsidR="00557278" w:rsidRPr="004B66F1" w:rsidRDefault="00FB5477" w:rsidP="00C42C9A">
      <w:pPr>
        <w:tabs>
          <w:tab w:val="left" w:pos="1985"/>
        </w:tabs>
        <w:spacing w:after="120"/>
        <w:ind w:left="2880" w:hanging="2880"/>
        <w:rPr>
          <w:rFonts w:ascii="Times New Roman" w:hAnsi="Times New Roman" w:cs="Times New Roman"/>
          <w:b/>
          <w:bCs/>
          <w:sz w:val="24"/>
          <w:lang w:eastAsia="zh-CN"/>
        </w:rPr>
      </w:pPr>
      <w:r w:rsidRPr="004B66F1">
        <w:rPr>
          <w:rFonts w:ascii="Times New Roman" w:hAnsi="Times New Roman" w:cs="Times New Roman"/>
          <w:b/>
          <w:bCs/>
          <w:sz w:val="24"/>
        </w:rPr>
        <w:t>Document for:</w:t>
      </w:r>
      <w:r w:rsidRPr="004B66F1">
        <w:rPr>
          <w:rFonts w:ascii="Times New Roman" w:hAnsi="Times New Roman" w:cs="Times New Roman"/>
          <w:b/>
          <w:bCs/>
          <w:sz w:val="24"/>
        </w:rPr>
        <w:tab/>
      </w:r>
      <w:r w:rsidRPr="004B66F1">
        <w:rPr>
          <w:rFonts w:ascii="Times New Roman" w:hAnsi="Times New Roman" w:cs="Times New Roman"/>
          <w:bCs/>
          <w:sz w:val="24"/>
        </w:rPr>
        <w:t xml:space="preserve"> </w:t>
      </w:r>
      <w:r w:rsidRPr="004B66F1">
        <w:rPr>
          <w:rFonts w:ascii="Times New Roman" w:hAnsi="Times New Roman" w:cs="Times New Roman"/>
          <w:bCs/>
          <w:sz w:val="24"/>
        </w:rPr>
        <w:tab/>
        <w:t>Discussion and decision</w:t>
      </w:r>
    </w:p>
    <w:p w14:paraId="0F6AE60D" w14:textId="77777777" w:rsidR="00557278" w:rsidRPr="004B66F1" w:rsidRDefault="00FB5477">
      <w:pPr>
        <w:pStyle w:val="Heading1"/>
        <w:numPr>
          <w:ilvl w:val="0"/>
          <w:numId w:val="11"/>
        </w:numPr>
        <w:rPr>
          <w:rFonts w:ascii="Times New Roman" w:hAnsi="Times New Roman"/>
        </w:rPr>
      </w:pPr>
      <w:bookmarkStart w:id="0" w:name="_Ref73829754"/>
      <w:r w:rsidRPr="004B66F1">
        <w:rPr>
          <w:rFonts w:ascii="Times New Roman" w:hAnsi="Times New Roman"/>
        </w:rPr>
        <w:t>Introduction</w:t>
      </w:r>
      <w:bookmarkEnd w:id="0"/>
    </w:p>
    <w:p w14:paraId="39D721EB" w14:textId="2BC7E9BC" w:rsidR="00B015F8" w:rsidRPr="00D02833" w:rsidRDefault="003F19DA" w:rsidP="00CC3811">
      <w:pPr>
        <w:spacing w:after="120"/>
        <w:jc w:val="both"/>
        <w:rPr>
          <w:rFonts w:ascii="Times New Roman" w:hAnsi="Times New Roman" w:cs="Times New Roman"/>
          <w:sz w:val="20"/>
          <w:szCs w:val="20"/>
          <w:lang w:val="en-GB"/>
        </w:rPr>
      </w:pPr>
      <w:bookmarkStart w:id="1" w:name="Proposal_Pattern_Length"/>
      <w:r w:rsidRPr="00D02833">
        <w:rPr>
          <w:rFonts w:ascii="Times New Roman" w:hAnsi="Times New Roman" w:cs="Times New Roman"/>
          <w:sz w:val="20"/>
          <w:szCs w:val="20"/>
          <w:lang w:val="en-GB"/>
        </w:rPr>
        <w:t>The SI “Ambient IoT” has been approved in RAN#102. Following objectives are related to RAN2:</w:t>
      </w:r>
    </w:p>
    <w:tbl>
      <w:tblPr>
        <w:tblStyle w:val="TableGrid"/>
        <w:tblW w:w="0" w:type="auto"/>
        <w:tblLook w:val="04A0" w:firstRow="1" w:lastRow="0" w:firstColumn="1" w:lastColumn="0" w:noHBand="0" w:noVBand="1"/>
      </w:tblPr>
      <w:tblGrid>
        <w:gridCol w:w="9350"/>
      </w:tblGrid>
      <w:tr w:rsidR="003F19DA" w:rsidRPr="00D02833" w14:paraId="07E05F8E" w14:textId="77777777" w:rsidTr="003F19DA">
        <w:tc>
          <w:tcPr>
            <w:tcW w:w="9350" w:type="dxa"/>
          </w:tcPr>
          <w:p w14:paraId="4869F391" w14:textId="77777777" w:rsidR="003F19DA" w:rsidRPr="00D02833" w:rsidRDefault="003F19DA" w:rsidP="00D02833">
            <w:pPr>
              <w:numPr>
                <w:ilvl w:val="0"/>
                <w:numId w:val="29"/>
              </w:numPr>
              <w:overflowPunct w:val="0"/>
              <w:autoSpaceDE w:val="0"/>
              <w:autoSpaceDN w:val="0"/>
              <w:adjustRightInd w:val="0"/>
              <w:spacing w:after="80" w:line="240" w:lineRule="auto"/>
              <w:ind w:right="-96"/>
              <w:jc w:val="both"/>
              <w:rPr>
                <w:sz w:val="20"/>
                <w:szCs w:val="20"/>
                <w:lang w:eastAsia="ja-JP"/>
              </w:rPr>
            </w:pPr>
            <w:r w:rsidRPr="00D02833">
              <w:rPr>
                <w:sz w:val="20"/>
                <w:szCs w:val="20"/>
                <w:lang w:eastAsia="ja-JP"/>
              </w:rPr>
              <w:t>RAN2-led:</w:t>
            </w:r>
          </w:p>
          <w:p w14:paraId="23B1E6FB" w14:textId="77777777" w:rsidR="003F19DA" w:rsidRPr="00D02833" w:rsidRDefault="003F19DA" w:rsidP="00D02833">
            <w:pPr>
              <w:numPr>
                <w:ilvl w:val="1"/>
                <w:numId w:val="29"/>
              </w:numPr>
              <w:overflowPunct w:val="0"/>
              <w:autoSpaceDE w:val="0"/>
              <w:autoSpaceDN w:val="0"/>
              <w:adjustRightInd w:val="0"/>
              <w:spacing w:after="80" w:line="240" w:lineRule="auto"/>
              <w:rPr>
                <w:rFonts w:eastAsia="DengXian"/>
                <w:sz w:val="20"/>
                <w:szCs w:val="20"/>
                <w:lang w:val="en-GB" w:eastAsia="en-GB"/>
              </w:rPr>
            </w:pPr>
            <w:r w:rsidRPr="00D02833">
              <w:rPr>
                <w:sz w:val="20"/>
                <w:szCs w:val="20"/>
              </w:rPr>
              <w:t xml:space="preserve">Study and decide which functions are needed for an Ambient IoT compact protocol stack and lightweight </w:t>
            </w:r>
            <w:proofErr w:type="spellStart"/>
            <w:r w:rsidRPr="00D02833">
              <w:rPr>
                <w:sz w:val="20"/>
                <w:szCs w:val="20"/>
              </w:rPr>
              <w:t>signalling</w:t>
            </w:r>
            <w:proofErr w:type="spellEnd"/>
            <w:r w:rsidRPr="00D02833">
              <w:rPr>
                <w:sz w:val="20"/>
                <w:szCs w:val="20"/>
              </w:rPr>
              <w:t xml:space="preserve"> procedure to enable DO-DTT and DT data transmission, and study those functions.</w:t>
            </w:r>
          </w:p>
          <w:p w14:paraId="7AF6F4D6" w14:textId="77777777" w:rsidR="003F19DA" w:rsidRPr="00D02833" w:rsidRDefault="003F19DA" w:rsidP="00D02833">
            <w:pPr>
              <w:spacing w:after="80"/>
              <w:ind w:left="1440"/>
              <w:rPr>
                <w:sz w:val="20"/>
                <w:szCs w:val="20"/>
              </w:rPr>
            </w:pPr>
            <w:r w:rsidRPr="00D02833">
              <w:rPr>
                <w:sz w:val="20"/>
                <w:szCs w:val="20"/>
              </w:rPr>
              <w:t>For example:</w:t>
            </w:r>
          </w:p>
          <w:p w14:paraId="6F1BA4C9" w14:textId="77777777" w:rsidR="003F19DA" w:rsidRPr="00D02833" w:rsidRDefault="003F19DA" w:rsidP="00D02833">
            <w:pPr>
              <w:numPr>
                <w:ilvl w:val="2"/>
                <w:numId w:val="30"/>
              </w:numPr>
              <w:overflowPunct w:val="0"/>
              <w:autoSpaceDE w:val="0"/>
              <w:autoSpaceDN w:val="0"/>
              <w:adjustRightInd w:val="0"/>
              <w:spacing w:after="80" w:line="240" w:lineRule="auto"/>
              <w:rPr>
                <w:sz w:val="20"/>
                <w:szCs w:val="20"/>
              </w:rPr>
            </w:pPr>
            <w:r w:rsidRPr="00D02833">
              <w:rPr>
                <w:sz w:val="20"/>
                <w:szCs w:val="20"/>
              </w:rPr>
              <w:t>Paging</w:t>
            </w:r>
          </w:p>
          <w:p w14:paraId="128D945B" w14:textId="77777777" w:rsidR="003F19DA" w:rsidRPr="00D02833" w:rsidRDefault="003F19DA" w:rsidP="00D02833">
            <w:pPr>
              <w:numPr>
                <w:ilvl w:val="2"/>
                <w:numId w:val="30"/>
              </w:numPr>
              <w:overflowPunct w:val="0"/>
              <w:autoSpaceDE w:val="0"/>
              <w:autoSpaceDN w:val="0"/>
              <w:adjustRightInd w:val="0"/>
              <w:spacing w:after="80" w:line="240" w:lineRule="auto"/>
              <w:rPr>
                <w:sz w:val="20"/>
                <w:szCs w:val="20"/>
              </w:rPr>
            </w:pPr>
            <w:r w:rsidRPr="00D02833">
              <w:rPr>
                <w:sz w:val="20"/>
                <w:szCs w:val="20"/>
              </w:rPr>
              <w:t>Random access</w:t>
            </w:r>
          </w:p>
          <w:p w14:paraId="5C8118BC" w14:textId="77777777" w:rsidR="003F19DA" w:rsidRPr="00D02833" w:rsidRDefault="003F19DA" w:rsidP="00D02833">
            <w:pPr>
              <w:numPr>
                <w:ilvl w:val="2"/>
                <w:numId w:val="30"/>
              </w:numPr>
              <w:overflowPunct w:val="0"/>
              <w:autoSpaceDE w:val="0"/>
              <w:autoSpaceDN w:val="0"/>
              <w:adjustRightInd w:val="0"/>
              <w:spacing w:after="80" w:line="240" w:lineRule="auto"/>
              <w:rPr>
                <w:sz w:val="20"/>
                <w:szCs w:val="20"/>
              </w:rPr>
            </w:pPr>
            <w:r w:rsidRPr="00D02833">
              <w:rPr>
                <w:sz w:val="20"/>
                <w:szCs w:val="20"/>
              </w:rPr>
              <w:t xml:space="preserve">Data transmission, including necessary radio resource control aspects, respecting the limitation in the General Scope </w:t>
            </w:r>
          </w:p>
          <w:p w14:paraId="5F9ECE8B" w14:textId="77777777" w:rsidR="003F19DA" w:rsidRPr="00D02833" w:rsidRDefault="003F19DA" w:rsidP="00D02833">
            <w:pPr>
              <w:numPr>
                <w:ilvl w:val="2"/>
                <w:numId w:val="30"/>
              </w:numPr>
              <w:overflowPunct w:val="0"/>
              <w:autoSpaceDE w:val="0"/>
              <w:autoSpaceDN w:val="0"/>
              <w:adjustRightInd w:val="0"/>
              <w:spacing w:after="80" w:line="240" w:lineRule="auto"/>
              <w:rPr>
                <w:sz w:val="20"/>
                <w:szCs w:val="20"/>
              </w:rPr>
            </w:pPr>
            <w:r w:rsidRPr="00D02833">
              <w:rPr>
                <w:sz w:val="20"/>
                <w:szCs w:val="20"/>
              </w:rPr>
              <w:t>Interactions with upper layers</w:t>
            </w:r>
          </w:p>
          <w:p w14:paraId="25ECC8CE" w14:textId="6F4BAA66" w:rsidR="003F19DA" w:rsidRPr="00D02833" w:rsidRDefault="003F19DA" w:rsidP="00D02833">
            <w:pPr>
              <w:spacing w:after="80"/>
              <w:ind w:left="1440"/>
              <w:rPr>
                <w:sz w:val="20"/>
                <w:szCs w:val="20"/>
                <w:lang w:val="en-GB"/>
              </w:rPr>
            </w:pPr>
            <w:r w:rsidRPr="00D02833">
              <w:rPr>
                <w:sz w:val="20"/>
                <w:szCs w:val="20"/>
              </w:rPr>
              <w:t>For functionalities not listed above, they are studied only if found essential.</w:t>
            </w:r>
          </w:p>
        </w:tc>
      </w:tr>
    </w:tbl>
    <w:p w14:paraId="29251CDD" w14:textId="3F4B409D" w:rsidR="00103937" w:rsidRPr="00D02833" w:rsidRDefault="00471ACF" w:rsidP="00791D4C">
      <w:pPr>
        <w:spacing w:before="120" w:after="120"/>
        <w:jc w:val="both"/>
        <w:rPr>
          <w:rFonts w:ascii="Times New Roman" w:hAnsi="Times New Roman" w:cs="Times New Roman"/>
          <w:sz w:val="20"/>
          <w:szCs w:val="20"/>
          <w:lang w:val="en-GB"/>
        </w:rPr>
      </w:pPr>
      <w:r w:rsidRPr="00D02833">
        <w:rPr>
          <w:rFonts w:ascii="Times New Roman" w:hAnsi="Times New Roman" w:cs="Times New Roman"/>
          <w:sz w:val="20"/>
          <w:szCs w:val="20"/>
          <w:lang w:val="en-GB"/>
        </w:rPr>
        <w:t xml:space="preserve">In addition, as mentioned in [1], only inventory and command use cases are considered and only DT and DO-DTT are considered at this stage. </w:t>
      </w:r>
    </w:p>
    <w:tbl>
      <w:tblPr>
        <w:tblStyle w:val="TableGrid"/>
        <w:tblW w:w="0" w:type="auto"/>
        <w:tblLook w:val="04A0" w:firstRow="1" w:lastRow="0" w:firstColumn="1" w:lastColumn="0" w:noHBand="0" w:noVBand="1"/>
      </w:tblPr>
      <w:tblGrid>
        <w:gridCol w:w="9350"/>
      </w:tblGrid>
      <w:tr w:rsidR="00471ACF" w:rsidRPr="00D02833" w14:paraId="2900482B" w14:textId="77777777" w:rsidTr="00471ACF">
        <w:tc>
          <w:tcPr>
            <w:tcW w:w="9350" w:type="dxa"/>
          </w:tcPr>
          <w:p w14:paraId="62B0858C" w14:textId="34B06CCE" w:rsidR="00471ACF" w:rsidRPr="00D02833" w:rsidRDefault="00471ACF" w:rsidP="00CC3811">
            <w:pPr>
              <w:numPr>
                <w:ilvl w:val="0"/>
                <w:numId w:val="43"/>
              </w:numPr>
              <w:overflowPunct w:val="0"/>
              <w:autoSpaceDE w:val="0"/>
              <w:autoSpaceDN w:val="0"/>
              <w:adjustRightInd w:val="0"/>
              <w:spacing w:after="120" w:line="240" w:lineRule="auto"/>
              <w:ind w:right="-96"/>
              <w:jc w:val="both"/>
              <w:textAlignment w:val="baseline"/>
              <w:rPr>
                <w:sz w:val="20"/>
                <w:szCs w:val="20"/>
                <w:lang w:eastAsia="ja-JP"/>
              </w:rPr>
            </w:pPr>
            <w:r w:rsidRPr="00D02833">
              <w:rPr>
                <w:sz w:val="20"/>
                <w:szCs w:val="20"/>
                <w:lang w:eastAsia="ja-JP"/>
              </w:rPr>
              <w:t>Traffic types DO-DTT, DT, with focus on rUC1 (indoor inventory) and rUC4 (indoor command).</w:t>
            </w:r>
            <w:r w:rsidRPr="00D02833">
              <w:rPr>
                <w:sz w:val="20"/>
                <w:szCs w:val="20"/>
              </w:rPr>
              <w:t xml:space="preserve"> </w:t>
            </w:r>
          </w:p>
        </w:tc>
      </w:tr>
    </w:tbl>
    <w:p w14:paraId="5FC843CA" w14:textId="095C8532" w:rsidR="00B70E17" w:rsidRPr="00D02833" w:rsidRDefault="00CA33B9" w:rsidP="00D02833">
      <w:pPr>
        <w:spacing w:before="120" w:after="120"/>
        <w:jc w:val="both"/>
        <w:rPr>
          <w:rFonts w:ascii="Times New Roman" w:hAnsi="Times New Roman" w:cs="Times New Roman"/>
          <w:sz w:val="20"/>
          <w:szCs w:val="20"/>
          <w:lang w:val="en-GB"/>
        </w:rPr>
      </w:pPr>
      <w:r w:rsidRPr="00D02833">
        <w:rPr>
          <w:rFonts w:ascii="Times New Roman" w:hAnsi="Times New Roman" w:cs="Times New Roman"/>
          <w:sz w:val="20"/>
          <w:szCs w:val="20"/>
          <w:lang w:val="en-GB"/>
        </w:rPr>
        <w:t xml:space="preserve">In this contribution, </w:t>
      </w:r>
      <w:r w:rsidR="00CC3811" w:rsidRPr="00D02833">
        <w:rPr>
          <w:rFonts w:ascii="Times New Roman" w:hAnsi="Times New Roman" w:cs="Times New Roman"/>
          <w:sz w:val="20"/>
          <w:szCs w:val="20"/>
          <w:lang w:val="en-GB"/>
        </w:rPr>
        <w:t>we</w:t>
      </w:r>
      <w:r w:rsidR="00910B34" w:rsidRPr="00D02833">
        <w:rPr>
          <w:rFonts w:ascii="Times New Roman" w:hAnsi="Times New Roman" w:cs="Times New Roman"/>
          <w:sz w:val="20"/>
          <w:szCs w:val="20"/>
          <w:lang w:val="en-GB"/>
        </w:rPr>
        <w:t xml:space="preserve"> provide</w:t>
      </w:r>
      <w:r w:rsidR="00CC3811" w:rsidRPr="00D02833">
        <w:rPr>
          <w:rFonts w:ascii="Times New Roman" w:hAnsi="Times New Roman" w:cs="Times New Roman"/>
          <w:sz w:val="20"/>
          <w:szCs w:val="20"/>
          <w:lang w:val="en-GB"/>
        </w:rPr>
        <w:t xml:space="preserve"> our</w:t>
      </w:r>
      <w:r w:rsidR="00910B34" w:rsidRPr="00D02833">
        <w:rPr>
          <w:rFonts w:ascii="Times New Roman" w:hAnsi="Times New Roman" w:cs="Times New Roman"/>
          <w:sz w:val="20"/>
          <w:szCs w:val="20"/>
          <w:lang w:val="en-GB"/>
        </w:rPr>
        <w:t xml:space="preserve"> view on </w:t>
      </w:r>
      <w:r w:rsidR="00523288" w:rsidRPr="00D02833">
        <w:rPr>
          <w:rFonts w:ascii="Times New Roman" w:hAnsi="Times New Roman" w:cs="Times New Roman"/>
          <w:sz w:val="20"/>
          <w:szCs w:val="20"/>
          <w:lang w:val="en-GB"/>
        </w:rPr>
        <w:t>how to support paging like procedure</w:t>
      </w:r>
      <w:r w:rsidR="00471ACF" w:rsidRPr="00D02833">
        <w:rPr>
          <w:rFonts w:ascii="Times New Roman" w:hAnsi="Times New Roman" w:cs="Times New Roman"/>
          <w:sz w:val="20"/>
          <w:szCs w:val="20"/>
          <w:lang w:val="en-GB"/>
        </w:rPr>
        <w:t xml:space="preserve"> for Inventory and Command</w:t>
      </w:r>
      <w:r w:rsidR="00910B34" w:rsidRPr="00D02833">
        <w:rPr>
          <w:rFonts w:ascii="Times New Roman" w:hAnsi="Times New Roman" w:cs="Times New Roman"/>
          <w:sz w:val="20"/>
          <w:szCs w:val="20"/>
          <w:lang w:val="en-GB"/>
        </w:rPr>
        <w:t>.</w:t>
      </w:r>
    </w:p>
    <w:p w14:paraId="56CBDD47" w14:textId="2B3F70A5" w:rsidR="00557278" w:rsidRPr="004B66F1" w:rsidRDefault="00F07E44" w:rsidP="009C159F">
      <w:pPr>
        <w:pStyle w:val="Heading1"/>
        <w:spacing w:after="0"/>
        <w:rPr>
          <w:rFonts w:ascii="Times New Roman" w:hAnsi="Times New Roman"/>
        </w:rPr>
      </w:pPr>
      <w:r w:rsidRPr="004B66F1">
        <w:rPr>
          <w:rFonts w:ascii="Times New Roman" w:hAnsi="Times New Roman"/>
        </w:rPr>
        <w:t>Discussion</w:t>
      </w:r>
    </w:p>
    <w:p w14:paraId="33303DAF" w14:textId="4D93AD5B" w:rsidR="00236CB2" w:rsidRPr="004B66F1" w:rsidRDefault="00236CB2" w:rsidP="009C159F">
      <w:pPr>
        <w:pStyle w:val="Heading2"/>
        <w:spacing w:before="120" w:after="120"/>
        <w:rPr>
          <w:rFonts w:ascii="Times New Roman" w:hAnsi="Times New Roman"/>
        </w:rPr>
      </w:pPr>
      <w:r w:rsidRPr="004B66F1">
        <w:rPr>
          <w:rFonts w:ascii="Times New Roman" w:hAnsi="Times New Roman"/>
        </w:rPr>
        <w:t xml:space="preserve">2.1 </w:t>
      </w:r>
      <w:r>
        <w:rPr>
          <w:rFonts w:ascii="Times New Roman" w:hAnsi="Times New Roman"/>
        </w:rPr>
        <w:t>Need of Paging</w:t>
      </w:r>
    </w:p>
    <w:p w14:paraId="0B4BEF8B" w14:textId="6717185A" w:rsidR="00523288" w:rsidRPr="00D02833" w:rsidRDefault="00103937" w:rsidP="009C159F">
      <w:pPr>
        <w:spacing w:after="80"/>
        <w:jc w:val="both"/>
        <w:rPr>
          <w:rFonts w:ascii="Times New Roman" w:hAnsi="Times New Roman" w:cs="Times New Roman"/>
          <w:sz w:val="20"/>
          <w:szCs w:val="20"/>
          <w:lang w:val="en-GB" w:eastAsia="zh-CN"/>
        </w:rPr>
      </w:pPr>
      <w:r w:rsidRPr="00D02833">
        <w:rPr>
          <w:rFonts w:ascii="Times New Roman" w:hAnsi="Times New Roman" w:cs="Times New Roman"/>
          <w:sz w:val="20"/>
          <w:szCs w:val="20"/>
          <w:lang w:val="en-GB" w:eastAsia="zh-CN"/>
        </w:rPr>
        <w:t xml:space="preserve">As defined in the NR, </w:t>
      </w:r>
      <w:r w:rsidR="00523288" w:rsidRPr="00D02833">
        <w:rPr>
          <w:rFonts w:ascii="Times New Roman" w:hAnsi="Times New Roman" w:cs="Times New Roman"/>
          <w:sz w:val="20"/>
          <w:szCs w:val="20"/>
          <w:lang w:val="en-GB" w:eastAsia="zh-CN"/>
        </w:rPr>
        <w:t>Paging allows the network to reach UEs in RRC_IDLE and in RRC_INACTIVE state through Paging messages, and to notify</w:t>
      </w:r>
      <w:r w:rsidR="00F9727C">
        <w:rPr>
          <w:rFonts w:ascii="Times New Roman" w:hAnsi="Times New Roman" w:cs="Times New Roman"/>
          <w:sz w:val="20"/>
          <w:szCs w:val="20"/>
          <w:lang w:val="en-GB" w:eastAsia="zh-CN"/>
        </w:rPr>
        <w:t xml:space="preserve"> any</w:t>
      </w:r>
      <w:r w:rsidR="00523288" w:rsidRPr="00D02833">
        <w:rPr>
          <w:rFonts w:ascii="Times New Roman" w:hAnsi="Times New Roman" w:cs="Times New Roman"/>
          <w:sz w:val="20"/>
          <w:szCs w:val="20"/>
          <w:lang w:val="en-GB" w:eastAsia="zh-CN"/>
        </w:rPr>
        <w:t xml:space="preserve"> UEs </w:t>
      </w:r>
      <w:r w:rsidR="00F9727C">
        <w:rPr>
          <w:rFonts w:ascii="Times New Roman" w:hAnsi="Times New Roman" w:cs="Times New Roman"/>
          <w:sz w:val="20"/>
          <w:szCs w:val="20"/>
          <w:lang w:val="en-GB" w:eastAsia="zh-CN"/>
        </w:rPr>
        <w:t xml:space="preserve">(i.e., </w:t>
      </w:r>
      <w:r w:rsidR="00523288" w:rsidRPr="00D02833">
        <w:rPr>
          <w:rFonts w:ascii="Times New Roman" w:hAnsi="Times New Roman" w:cs="Times New Roman"/>
          <w:sz w:val="20"/>
          <w:szCs w:val="20"/>
          <w:lang w:val="en-GB" w:eastAsia="zh-CN"/>
        </w:rPr>
        <w:t xml:space="preserve">in RRC_IDLE, RRC_INACTIVE </w:t>
      </w:r>
      <w:r w:rsidR="00F9727C">
        <w:rPr>
          <w:rFonts w:ascii="Times New Roman" w:hAnsi="Times New Roman" w:cs="Times New Roman"/>
          <w:sz w:val="20"/>
          <w:szCs w:val="20"/>
          <w:lang w:val="en-GB" w:eastAsia="zh-CN"/>
        </w:rPr>
        <w:t>or</w:t>
      </w:r>
      <w:r w:rsidR="00F9727C" w:rsidRPr="00D02833">
        <w:rPr>
          <w:rFonts w:ascii="Times New Roman" w:hAnsi="Times New Roman" w:cs="Times New Roman"/>
          <w:sz w:val="20"/>
          <w:szCs w:val="20"/>
          <w:lang w:val="en-GB" w:eastAsia="zh-CN"/>
        </w:rPr>
        <w:t xml:space="preserve"> </w:t>
      </w:r>
      <w:r w:rsidR="00523288" w:rsidRPr="00D02833">
        <w:rPr>
          <w:rFonts w:ascii="Times New Roman" w:hAnsi="Times New Roman" w:cs="Times New Roman"/>
          <w:sz w:val="20"/>
          <w:szCs w:val="20"/>
          <w:lang w:val="en-GB" w:eastAsia="zh-CN"/>
        </w:rPr>
        <w:t>RRC_CONNECTED state</w:t>
      </w:r>
      <w:r w:rsidR="00F9727C">
        <w:rPr>
          <w:rFonts w:ascii="Times New Roman" w:hAnsi="Times New Roman" w:cs="Times New Roman"/>
          <w:sz w:val="20"/>
          <w:szCs w:val="20"/>
          <w:lang w:val="en-GB" w:eastAsia="zh-CN"/>
        </w:rPr>
        <w:t>)</w:t>
      </w:r>
      <w:r w:rsidR="00523288" w:rsidRPr="00D02833">
        <w:rPr>
          <w:rFonts w:ascii="Times New Roman" w:hAnsi="Times New Roman" w:cs="Times New Roman"/>
          <w:sz w:val="20"/>
          <w:szCs w:val="20"/>
          <w:lang w:val="en-GB" w:eastAsia="zh-CN"/>
        </w:rPr>
        <w:t xml:space="preserve"> of system information change and ETWS/CMAS indications through Short Message. </w:t>
      </w:r>
      <w:r w:rsidRPr="00D02833">
        <w:rPr>
          <w:rFonts w:ascii="Times New Roman" w:hAnsi="Times New Roman" w:cs="Times New Roman"/>
          <w:sz w:val="20"/>
          <w:szCs w:val="20"/>
          <w:lang w:val="en-GB" w:eastAsia="zh-CN"/>
        </w:rPr>
        <w:t xml:space="preserve">However, </w:t>
      </w:r>
      <w:r w:rsidR="00523288" w:rsidRPr="00D02833">
        <w:rPr>
          <w:rFonts w:ascii="Times New Roman" w:hAnsi="Times New Roman" w:cs="Times New Roman"/>
          <w:sz w:val="20"/>
          <w:szCs w:val="20"/>
          <w:lang w:val="en-GB" w:eastAsia="zh-CN"/>
        </w:rPr>
        <w:t>as mentioned in the SID [1], A-IoT does not support RRC state, therefore, existing paging does not apply to A-IoT devices.</w:t>
      </w:r>
    </w:p>
    <w:p w14:paraId="19DCAE8B" w14:textId="77777777" w:rsidR="00523288" w:rsidRPr="00D02833" w:rsidRDefault="00523288" w:rsidP="00523288">
      <w:pPr>
        <w:numPr>
          <w:ilvl w:val="0"/>
          <w:numId w:val="34"/>
        </w:numPr>
        <w:overflowPunct w:val="0"/>
        <w:autoSpaceDE w:val="0"/>
        <w:autoSpaceDN w:val="0"/>
        <w:adjustRightInd w:val="0"/>
        <w:spacing w:after="120" w:line="240" w:lineRule="auto"/>
        <w:ind w:right="-96"/>
        <w:jc w:val="both"/>
        <w:textAlignment w:val="baseline"/>
        <w:rPr>
          <w:rFonts w:ascii="Times New Roman" w:hAnsi="Times New Roman" w:cs="Times New Roman"/>
          <w:sz w:val="20"/>
          <w:szCs w:val="20"/>
          <w:highlight w:val="green"/>
          <w:lang w:eastAsia="ja-JP"/>
        </w:rPr>
      </w:pPr>
      <w:r w:rsidRPr="00D02833">
        <w:rPr>
          <w:rFonts w:ascii="Times New Roman" w:hAnsi="Times New Roman" w:cs="Times New Roman"/>
          <w:sz w:val="20"/>
          <w:szCs w:val="20"/>
          <w:lang w:eastAsia="ja-JP"/>
        </w:rPr>
        <w:t xml:space="preserve">For Topologies 1 &amp; 2 (UE as intermediate node under NW control) per TR 38.848, with </w:t>
      </w:r>
      <w:r w:rsidRPr="00D02833">
        <w:rPr>
          <w:rFonts w:ascii="Times New Roman" w:hAnsi="Times New Roman" w:cs="Times New Roman"/>
          <w:sz w:val="20"/>
          <w:szCs w:val="20"/>
          <w:highlight w:val="green"/>
          <w:lang w:eastAsia="ja-JP"/>
        </w:rPr>
        <w:t xml:space="preserve">no RRC states, no mobility (i.e. at least no cell selection/re-selection -like function), no HARQ, no ARQ. </w:t>
      </w:r>
    </w:p>
    <w:p w14:paraId="320E8D42" w14:textId="13BB8C27" w:rsidR="00523288" w:rsidRPr="00D02833" w:rsidRDefault="00523288" w:rsidP="00103937">
      <w:pPr>
        <w:jc w:val="both"/>
        <w:rPr>
          <w:rFonts w:ascii="Times New Roman" w:hAnsi="Times New Roman" w:cs="Times New Roman"/>
          <w:b/>
          <w:bCs/>
          <w:sz w:val="20"/>
          <w:szCs w:val="20"/>
          <w:lang w:val="en-GB" w:eastAsia="zh-CN"/>
        </w:rPr>
      </w:pPr>
      <w:r w:rsidRPr="00D02833">
        <w:rPr>
          <w:rFonts w:ascii="Times New Roman" w:hAnsi="Times New Roman" w:cs="Times New Roman"/>
          <w:b/>
          <w:bCs/>
          <w:sz w:val="20"/>
          <w:szCs w:val="20"/>
          <w:lang w:val="en-GB" w:eastAsia="zh-CN"/>
        </w:rPr>
        <w:t>Proposal</w:t>
      </w:r>
      <w:r w:rsidR="004172B4">
        <w:rPr>
          <w:rFonts w:ascii="Times New Roman" w:hAnsi="Times New Roman" w:cs="Times New Roman"/>
          <w:b/>
          <w:bCs/>
          <w:sz w:val="20"/>
          <w:szCs w:val="20"/>
          <w:lang w:val="en-GB" w:eastAsia="zh-CN"/>
        </w:rPr>
        <w:t xml:space="preserve"> 1</w:t>
      </w:r>
      <w:r w:rsidRPr="00D02833">
        <w:rPr>
          <w:rFonts w:ascii="Times New Roman" w:hAnsi="Times New Roman" w:cs="Times New Roman"/>
          <w:b/>
          <w:bCs/>
          <w:sz w:val="20"/>
          <w:szCs w:val="20"/>
          <w:lang w:val="en-GB" w:eastAsia="zh-CN"/>
        </w:rPr>
        <w:t xml:space="preserve">: </w:t>
      </w:r>
      <w:r w:rsidR="004172B4">
        <w:rPr>
          <w:rFonts w:ascii="Times New Roman" w:hAnsi="Times New Roman" w:cs="Times New Roman"/>
          <w:b/>
          <w:bCs/>
          <w:sz w:val="20"/>
          <w:szCs w:val="20"/>
          <w:lang w:val="en-GB" w:eastAsia="zh-CN"/>
        </w:rPr>
        <w:t>E</w:t>
      </w:r>
      <w:r w:rsidRPr="00D02833">
        <w:rPr>
          <w:rFonts w:ascii="Times New Roman" w:hAnsi="Times New Roman" w:cs="Times New Roman"/>
          <w:b/>
          <w:bCs/>
          <w:sz w:val="20"/>
          <w:szCs w:val="20"/>
          <w:lang w:val="en-GB" w:eastAsia="zh-CN"/>
        </w:rPr>
        <w:t xml:space="preserve">xisting paging defined in NR system is </w:t>
      </w:r>
      <w:r w:rsidRPr="009C159F">
        <w:rPr>
          <w:rFonts w:ascii="Times New Roman" w:hAnsi="Times New Roman" w:cs="Times New Roman"/>
          <w:b/>
          <w:bCs/>
          <w:sz w:val="20"/>
          <w:szCs w:val="20"/>
          <w:u w:val="single"/>
          <w:lang w:val="en-GB" w:eastAsia="zh-CN"/>
        </w:rPr>
        <w:t>not</w:t>
      </w:r>
      <w:r w:rsidRPr="00D02833">
        <w:rPr>
          <w:rFonts w:ascii="Times New Roman" w:hAnsi="Times New Roman" w:cs="Times New Roman"/>
          <w:b/>
          <w:bCs/>
          <w:sz w:val="20"/>
          <w:szCs w:val="20"/>
          <w:lang w:val="en-GB" w:eastAsia="zh-CN"/>
        </w:rPr>
        <w:t xml:space="preserve"> applied for A-IoT.</w:t>
      </w:r>
    </w:p>
    <w:p w14:paraId="6EE42D53" w14:textId="250632BB" w:rsidR="00523288" w:rsidRDefault="00523288" w:rsidP="00103937">
      <w:pPr>
        <w:jc w:val="both"/>
        <w:rPr>
          <w:rFonts w:ascii="Times New Roman" w:hAnsi="Times New Roman" w:cs="Times New Roman"/>
          <w:sz w:val="20"/>
          <w:szCs w:val="20"/>
          <w:lang w:val="en-GB" w:eastAsia="zh-CN"/>
        </w:rPr>
      </w:pPr>
      <w:r w:rsidRPr="00D02833">
        <w:rPr>
          <w:rFonts w:ascii="Times New Roman" w:hAnsi="Times New Roman" w:cs="Times New Roman"/>
          <w:sz w:val="20"/>
          <w:szCs w:val="20"/>
          <w:lang w:val="en-GB" w:eastAsia="zh-CN"/>
        </w:rPr>
        <w:t>As specified in [2], RFID supports physical layer (</w:t>
      </w:r>
      <w:r w:rsidR="00ED7CA8">
        <w:rPr>
          <w:rFonts w:ascii="Times New Roman" w:hAnsi="Times New Roman" w:cs="Times New Roman"/>
          <w:sz w:val="20"/>
          <w:szCs w:val="20"/>
          <w:lang w:val="en-GB" w:eastAsia="zh-CN"/>
        </w:rPr>
        <w:t>which is a</w:t>
      </w:r>
      <w:r w:rsidRPr="00D02833">
        <w:rPr>
          <w:rFonts w:ascii="Times New Roman" w:hAnsi="Times New Roman" w:cs="Times New Roman"/>
          <w:sz w:val="20"/>
          <w:szCs w:val="20"/>
          <w:lang w:val="en-GB" w:eastAsia="zh-CN"/>
        </w:rPr>
        <w:t xml:space="preserve"> interface</w:t>
      </w:r>
      <w:r w:rsidR="00ED7CA8">
        <w:rPr>
          <w:rFonts w:ascii="Times New Roman" w:hAnsi="Times New Roman" w:cs="Times New Roman"/>
          <w:sz w:val="20"/>
          <w:szCs w:val="20"/>
          <w:lang w:val="en-GB" w:eastAsia="zh-CN"/>
        </w:rPr>
        <w:t xml:space="preserve"> that</w:t>
      </w:r>
      <w:r w:rsidRPr="00D02833">
        <w:rPr>
          <w:rFonts w:ascii="Times New Roman" w:hAnsi="Times New Roman" w:cs="Times New Roman"/>
          <w:sz w:val="20"/>
          <w:szCs w:val="20"/>
          <w:lang w:val="en-GB" w:eastAsia="zh-CN"/>
        </w:rPr>
        <w:t xml:space="preserve"> defines frequencies, modulation, data coding, RF envelope, data rates, and other parameters required for RF communications) and Tag-identification layer (</w:t>
      </w:r>
      <w:r w:rsidR="00ED7CA8">
        <w:rPr>
          <w:rFonts w:ascii="Times New Roman" w:hAnsi="Times New Roman" w:cs="Times New Roman"/>
          <w:sz w:val="20"/>
          <w:szCs w:val="20"/>
          <w:lang w:val="en-GB" w:eastAsia="zh-CN"/>
        </w:rPr>
        <w:t xml:space="preserve">which </w:t>
      </w:r>
      <w:r w:rsidRPr="00D02833">
        <w:rPr>
          <w:rFonts w:ascii="Times New Roman" w:hAnsi="Times New Roman" w:cs="Times New Roman"/>
          <w:sz w:val="20"/>
          <w:szCs w:val="20"/>
          <w:lang w:val="en-GB" w:eastAsia="zh-CN"/>
        </w:rPr>
        <w:t>support</w:t>
      </w:r>
      <w:r w:rsidR="00ED7CA8">
        <w:rPr>
          <w:rFonts w:ascii="Times New Roman" w:hAnsi="Times New Roman" w:cs="Times New Roman"/>
          <w:sz w:val="20"/>
          <w:szCs w:val="20"/>
          <w:lang w:val="en-GB" w:eastAsia="zh-CN"/>
        </w:rPr>
        <w:t>s three kind of</w:t>
      </w:r>
      <w:r w:rsidRPr="00D02833">
        <w:rPr>
          <w:rFonts w:ascii="Times New Roman" w:hAnsi="Times New Roman" w:cs="Times New Roman"/>
          <w:sz w:val="20"/>
          <w:szCs w:val="20"/>
          <w:lang w:val="en-GB" w:eastAsia="zh-CN"/>
        </w:rPr>
        <w:t xml:space="preserve"> operations: select</w:t>
      </w:r>
      <w:r w:rsidR="00ED7CA8">
        <w:rPr>
          <w:rFonts w:ascii="Times New Roman" w:hAnsi="Times New Roman" w:cs="Times New Roman"/>
          <w:sz w:val="20"/>
          <w:szCs w:val="20"/>
          <w:lang w:val="en-GB" w:eastAsia="zh-CN"/>
        </w:rPr>
        <w:t xml:space="preserve">ion, </w:t>
      </w:r>
      <w:r w:rsidRPr="00D02833">
        <w:rPr>
          <w:rFonts w:ascii="Times New Roman" w:hAnsi="Times New Roman" w:cs="Times New Roman"/>
          <w:sz w:val="20"/>
          <w:szCs w:val="20"/>
          <w:lang w:val="en-GB" w:eastAsia="zh-CN"/>
        </w:rPr>
        <w:t xml:space="preserve">inventory and access). </w:t>
      </w:r>
    </w:p>
    <w:p w14:paraId="45C79ACB" w14:textId="77777777" w:rsidR="00551389" w:rsidRDefault="00551389" w:rsidP="00551389">
      <w:pPr>
        <w:keepNext/>
        <w:jc w:val="center"/>
      </w:pPr>
      <w:r>
        <w:rPr>
          <w:rFonts w:ascii="Times New Roman" w:hAnsi="Times New Roman" w:cs="Times New Roman"/>
          <w:sz w:val="20"/>
          <w:szCs w:val="20"/>
          <w:lang w:val="en-GB" w:eastAsia="zh-CN"/>
        </w:rPr>
        <w:object w:dxaOrig="5749" w:dyaOrig="6721" w14:anchorId="6C097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25pt;height:336.75pt" o:ole="">
            <v:imagedata r:id="rId12" o:title=""/>
          </v:shape>
          <o:OLEObject Type="Embed" ProgID="Visio.Drawing.15" ShapeID="_x0000_i1025" DrawAspect="Content" ObjectID="_1773818023" r:id="rId13"/>
        </w:object>
      </w:r>
    </w:p>
    <w:p w14:paraId="4C254108" w14:textId="1EC701F7" w:rsidR="00551389" w:rsidRPr="009C159F" w:rsidRDefault="00551389" w:rsidP="00551389">
      <w:pPr>
        <w:pStyle w:val="Caption"/>
        <w:jc w:val="center"/>
        <w:rPr>
          <w:sz w:val="20"/>
          <w:szCs w:val="20"/>
          <w:lang w:val="en-GB" w:eastAsia="zh-CN"/>
        </w:rPr>
      </w:pPr>
      <w:bookmarkStart w:id="2" w:name="_Ref163076304"/>
      <w:r w:rsidRPr="00F040C8">
        <w:rPr>
          <w:sz w:val="20"/>
          <w:szCs w:val="20"/>
        </w:rPr>
        <w:t xml:space="preserve">Figure </w:t>
      </w:r>
      <w:r w:rsidRPr="00F040C8">
        <w:rPr>
          <w:sz w:val="20"/>
          <w:szCs w:val="20"/>
        </w:rPr>
        <w:fldChar w:fldCharType="begin"/>
      </w:r>
      <w:r w:rsidRPr="00F040C8">
        <w:rPr>
          <w:sz w:val="20"/>
          <w:szCs w:val="20"/>
        </w:rPr>
        <w:instrText xml:space="preserve"> SEQ Figure \* ARABIC </w:instrText>
      </w:r>
      <w:r w:rsidRPr="00F040C8">
        <w:rPr>
          <w:sz w:val="20"/>
          <w:szCs w:val="20"/>
        </w:rPr>
        <w:fldChar w:fldCharType="separate"/>
      </w:r>
      <w:r w:rsidR="00611B28">
        <w:rPr>
          <w:noProof/>
          <w:sz w:val="20"/>
          <w:szCs w:val="20"/>
        </w:rPr>
        <w:t>1</w:t>
      </w:r>
      <w:r w:rsidRPr="00F040C8">
        <w:rPr>
          <w:sz w:val="20"/>
          <w:szCs w:val="20"/>
        </w:rPr>
        <w:fldChar w:fldCharType="end"/>
      </w:r>
      <w:bookmarkEnd w:id="2"/>
      <w:r w:rsidRPr="00F040C8">
        <w:rPr>
          <w:sz w:val="20"/>
          <w:szCs w:val="20"/>
        </w:rPr>
        <w:t>. the procedure of Tag inventory and access</w:t>
      </w:r>
    </w:p>
    <w:p w14:paraId="72F9EA82" w14:textId="7907EF16" w:rsidR="00103937" w:rsidRPr="00276BDB" w:rsidRDefault="00276BDB" w:rsidP="00103937">
      <w:pPr>
        <w:jc w:val="both"/>
        <w:rPr>
          <w:rFonts w:ascii="Times New Roman" w:hAnsi="Times New Roman" w:cs="Times New Roman"/>
          <w:sz w:val="20"/>
          <w:szCs w:val="20"/>
          <w:lang w:val="en-GB" w:eastAsia="zh-CN"/>
        </w:rPr>
      </w:pPr>
      <w:r w:rsidRPr="00276BDB">
        <w:rPr>
          <w:rFonts w:ascii="Times New Roman" w:hAnsi="Times New Roman" w:cs="Times New Roman"/>
          <w:sz w:val="20"/>
          <w:szCs w:val="20"/>
          <w:lang w:val="en-GB" w:eastAsia="zh-CN"/>
        </w:rPr>
        <w:fldChar w:fldCharType="begin"/>
      </w:r>
      <w:r w:rsidRPr="00276BDB">
        <w:rPr>
          <w:rFonts w:ascii="Times New Roman" w:hAnsi="Times New Roman" w:cs="Times New Roman"/>
          <w:sz w:val="20"/>
          <w:szCs w:val="20"/>
          <w:lang w:val="en-GB" w:eastAsia="zh-CN"/>
        </w:rPr>
        <w:instrText xml:space="preserve"> REF _Ref163076304 \h </w:instrText>
      </w:r>
      <w:r>
        <w:rPr>
          <w:rFonts w:ascii="Times New Roman" w:hAnsi="Times New Roman" w:cs="Times New Roman"/>
          <w:sz w:val="20"/>
          <w:szCs w:val="20"/>
          <w:lang w:val="en-GB" w:eastAsia="zh-CN"/>
        </w:rPr>
        <w:instrText xml:space="preserve"> \* MERGEFORMAT </w:instrText>
      </w:r>
      <w:r w:rsidRPr="00276BDB">
        <w:rPr>
          <w:rFonts w:ascii="Times New Roman" w:hAnsi="Times New Roman" w:cs="Times New Roman"/>
          <w:sz w:val="20"/>
          <w:szCs w:val="20"/>
          <w:lang w:val="en-GB" w:eastAsia="zh-CN"/>
        </w:rPr>
      </w:r>
      <w:r w:rsidRPr="00276BDB">
        <w:rPr>
          <w:rFonts w:ascii="Times New Roman" w:hAnsi="Times New Roman" w:cs="Times New Roman"/>
          <w:sz w:val="20"/>
          <w:szCs w:val="20"/>
          <w:lang w:val="en-GB" w:eastAsia="zh-CN"/>
        </w:rPr>
        <w:fldChar w:fldCharType="separate"/>
      </w:r>
      <w:r w:rsidR="0005682E" w:rsidRPr="009C159F">
        <w:rPr>
          <w:rFonts w:ascii="Times New Roman" w:hAnsi="Times New Roman" w:cs="Times New Roman"/>
          <w:sz w:val="20"/>
          <w:szCs w:val="20"/>
        </w:rPr>
        <w:t xml:space="preserve">Figure </w:t>
      </w:r>
      <w:r w:rsidR="0005682E" w:rsidRPr="009C159F">
        <w:rPr>
          <w:rFonts w:ascii="Times New Roman" w:hAnsi="Times New Roman" w:cs="Times New Roman"/>
          <w:noProof/>
          <w:sz w:val="20"/>
          <w:szCs w:val="20"/>
        </w:rPr>
        <w:t>1</w:t>
      </w:r>
      <w:r w:rsidRPr="00276BDB">
        <w:rPr>
          <w:rFonts w:ascii="Times New Roman" w:hAnsi="Times New Roman" w:cs="Times New Roman"/>
          <w:sz w:val="20"/>
          <w:szCs w:val="20"/>
          <w:lang w:val="en-GB" w:eastAsia="zh-CN"/>
        </w:rPr>
        <w:fldChar w:fldCharType="end"/>
      </w:r>
      <w:r w:rsidRPr="00276BDB">
        <w:rPr>
          <w:rFonts w:ascii="Times New Roman" w:hAnsi="Times New Roman" w:cs="Times New Roman"/>
          <w:sz w:val="20"/>
          <w:szCs w:val="20"/>
          <w:lang w:val="en-GB" w:eastAsia="zh-CN"/>
        </w:rPr>
        <w:t xml:space="preserve"> </w:t>
      </w:r>
      <w:r w:rsidR="00103937" w:rsidRPr="00276BDB">
        <w:rPr>
          <w:rFonts w:ascii="Times New Roman" w:hAnsi="Times New Roman" w:cs="Times New Roman"/>
          <w:sz w:val="20"/>
          <w:szCs w:val="20"/>
          <w:lang w:val="en-GB" w:eastAsia="zh-CN"/>
        </w:rPr>
        <w:t xml:space="preserve">illustrates </w:t>
      </w:r>
      <w:r w:rsidR="00523288" w:rsidRPr="00276BDB">
        <w:rPr>
          <w:rFonts w:ascii="Times New Roman" w:hAnsi="Times New Roman" w:cs="Times New Roman"/>
          <w:sz w:val="20"/>
          <w:szCs w:val="20"/>
          <w:lang w:val="en-GB" w:eastAsia="zh-CN"/>
        </w:rPr>
        <w:t>the procedure of Tag inventory and access which can be used as reference for</w:t>
      </w:r>
      <w:r w:rsidR="00103937" w:rsidRPr="00276BDB">
        <w:rPr>
          <w:rFonts w:ascii="Times New Roman" w:hAnsi="Times New Roman" w:cs="Times New Roman"/>
          <w:sz w:val="20"/>
          <w:szCs w:val="20"/>
          <w:lang w:val="en-GB" w:eastAsia="zh-CN"/>
        </w:rPr>
        <w:t xml:space="preserve"> A-IoT operations.</w:t>
      </w:r>
    </w:p>
    <w:p w14:paraId="314DE4A4" w14:textId="406C1D19" w:rsidR="008122F3" w:rsidRPr="00D02833" w:rsidRDefault="008122F3" w:rsidP="008122F3">
      <w:pPr>
        <w:pStyle w:val="ListParagraph"/>
        <w:numPr>
          <w:ilvl w:val="0"/>
          <w:numId w:val="29"/>
        </w:numPr>
        <w:spacing w:after="60"/>
        <w:contextualSpacing w:val="0"/>
        <w:jc w:val="both"/>
      </w:pPr>
      <w:r w:rsidRPr="00D02833">
        <w:rPr>
          <w:b/>
        </w:rPr>
        <w:t xml:space="preserve">Step 0, </w:t>
      </w:r>
      <w:r w:rsidRPr="00D02833">
        <w:t>Reader sends “selection command with criteria (e.g. mask for a memory range)” to select</w:t>
      </w:r>
      <w:r w:rsidR="00CE2401">
        <w:t xml:space="preserve"> a</w:t>
      </w:r>
      <w:r w:rsidRPr="00D02833">
        <w:t xml:space="preserve"> group of devices based on criteria, i.e. the device is selected if the mask match the data stored in Device’ EPC memory Bank; </w:t>
      </w:r>
    </w:p>
    <w:p w14:paraId="14493B80" w14:textId="10F31002" w:rsidR="008122F3" w:rsidRPr="00D02833" w:rsidRDefault="008122F3" w:rsidP="008122F3">
      <w:pPr>
        <w:pStyle w:val="ListParagraph"/>
        <w:numPr>
          <w:ilvl w:val="0"/>
          <w:numId w:val="29"/>
        </w:numPr>
        <w:spacing w:after="60"/>
        <w:contextualSpacing w:val="0"/>
        <w:jc w:val="both"/>
        <w:rPr>
          <w:lang w:eastAsia="x-none"/>
        </w:rPr>
      </w:pPr>
      <w:r w:rsidRPr="00D02833">
        <w:rPr>
          <w:b/>
          <w:bCs/>
          <w:lang w:eastAsia="x-none"/>
        </w:rPr>
        <w:t xml:space="preserve">Step 1, </w:t>
      </w:r>
      <w:r w:rsidRPr="00D02833">
        <w:rPr>
          <w:lang w:eastAsia="x-none"/>
        </w:rPr>
        <w:t xml:space="preserve">Reader sends “Query command” to request tags under an Area to provide IDs, </w:t>
      </w:r>
      <w:r w:rsidR="00CE2401">
        <w:rPr>
          <w:lang w:eastAsia="x-none"/>
        </w:rPr>
        <w:t xml:space="preserve">and </w:t>
      </w:r>
      <w:r w:rsidRPr="00D02833">
        <w:rPr>
          <w:lang w:eastAsia="x-none"/>
        </w:rPr>
        <w:t xml:space="preserve">only </w:t>
      </w:r>
      <w:r w:rsidR="00CE2401">
        <w:rPr>
          <w:lang w:eastAsia="x-none"/>
        </w:rPr>
        <w:t xml:space="preserve">those </w:t>
      </w:r>
      <w:r w:rsidRPr="00D02833">
        <w:rPr>
          <w:lang w:eastAsia="x-none"/>
        </w:rPr>
        <w:t xml:space="preserve">devices </w:t>
      </w:r>
      <w:r w:rsidR="00CE2401">
        <w:rPr>
          <w:lang w:eastAsia="x-none"/>
        </w:rPr>
        <w:t xml:space="preserve">that </w:t>
      </w:r>
      <w:r w:rsidRPr="00D02833">
        <w:rPr>
          <w:lang w:eastAsia="x-none"/>
        </w:rPr>
        <w:t xml:space="preserve">passed </w:t>
      </w:r>
      <w:r w:rsidR="00CE2401">
        <w:rPr>
          <w:lang w:eastAsia="x-none"/>
        </w:rPr>
        <w:t xml:space="preserve">the </w:t>
      </w:r>
      <w:r w:rsidRPr="00D02833">
        <w:rPr>
          <w:lang w:eastAsia="x-none"/>
        </w:rPr>
        <w:t xml:space="preserve">selection </w:t>
      </w:r>
      <w:r w:rsidR="00CE2401">
        <w:rPr>
          <w:lang w:eastAsia="x-none"/>
        </w:rPr>
        <w:t xml:space="preserve">of step 0 </w:t>
      </w:r>
      <w:r w:rsidRPr="00D02833">
        <w:rPr>
          <w:lang w:eastAsia="x-none"/>
        </w:rPr>
        <w:t>should act;</w:t>
      </w:r>
    </w:p>
    <w:p w14:paraId="587C61C2" w14:textId="77777777" w:rsidR="008122F3" w:rsidRPr="00D02833" w:rsidRDefault="008122F3" w:rsidP="008122F3">
      <w:pPr>
        <w:pStyle w:val="ListParagraph"/>
        <w:numPr>
          <w:ilvl w:val="0"/>
          <w:numId w:val="29"/>
        </w:numPr>
        <w:spacing w:after="60"/>
        <w:contextualSpacing w:val="0"/>
        <w:jc w:val="both"/>
        <w:rPr>
          <w:lang w:eastAsia="x-none"/>
        </w:rPr>
      </w:pPr>
      <w:r w:rsidRPr="00D02833">
        <w:rPr>
          <w:b/>
          <w:bCs/>
          <w:lang w:eastAsia="x-none"/>
        </w:rPr>
        <w:t xml:space="preserve">Step 2, </w:t>
      </w:r>
      <w:r w:rsidRPr="00D02833">
        <w:rPr>
          <w:lang w:eastAsia="x-none"/>
        </w:rPr>
        <w:t>Device sends “16 bit Random number from device” to response the Query;</w:t>
      </w:r>
    </w:p>
    <w:p w14:paraId="36BF3B86" w14:textId="41CD62B2" w:rsidR="008122F3" w:rsidRPr="00D02833" w:rsidRDefault="008122F3" w:rsidP="008122F3">
      <w:pPr>
        <w:pStyle w:val="ListParagraph"/>
        <w:numPr>
          <w:ilvl w:val="0"/>
          <w:numId w:val="29"/>
        </w:numPr>
        <w:spacing w:after="60"/>
        <w:contextualSpacing w:val="0"/>
        <w:jc w:val="both"/>
        <w:rPr>
          <w:lang w:eastAsia="x-none"/>
        </w:rPr>
      </w:pPr>
      <w:r w:rsidRPr="00D02833">
        <w:rPr>
          <w:b/>
          <w:bCs/>
          <w:lang w:eastAsia="x-none"/>
        </w:rPr>
        <w:t xml:space="preserve">Step 3, </w:t>
      </w:r>
      <w:r w:rsidRPr="00D02833">
        <w:rPr>
          <w:lang w:eastAsia="x-none"/>
        </w:rPr>
        <w:t>Reader sends “ACK” with 16 bits RN received from device to confirm the access of the device;</w:t>
      </w:r>
    </w:p>
    <w:p w14:paraId="615B5AAB" w14:textId="45FA90C3" w:rsidR="008122F3" w:rsidRPr="00D02833" w:rsidRDefault="008122F3" w:rsidP="008122F3">
      <w:pPr>
        <w:pStyle w:val="ListParagraph"/>
        <w:numPr>
          <w:ilvl w:val="0"/>
          <w:numId w:val="29"/>
        </w:numPr>
        <w:spacing w:after="60"/>
        <w:contextualSpacing w:val="0"/>
        <w:jc w:val="both"/>
        <w:rPr>
          <w:lang w:eastAsia="x-none"/>
        </w:rPr>
      </w:pPr>
      <w:r w:rsidRPr="00D02833">
        <w:rPr>
          <w:b/>
          <w:bCs/>
          <w:lang w:eastAsia="x-none"/>
        </w:rPr>
        <w:t xml:space="preserve">Step 4: </w:t>
      </w:r>
      <w:r w:rsidRPr="00D02833">
        <w:rPr>
          <w:lang w:eastAsia="x-none"/>
        </w:rPr>
        <w:t>Device sends “response” with PC (protocol control, e.g. the length of EPC), EPC (ID and data) back to Reader;</w:t>
      </w:r>
    </w:p>
    <w:p w14:paraId="08B24DE8" w14:textId="00DFF355" w:rsidR="008122F3" w:rsidRPr="00D02833" w:rsidRDefault="008122F3" w:rsidP="008122F3">
      <w:pPr>
        <w:pStyle w:val="ListParagraph"/>
        <w:numPr>
          <w:ilvl w:val="0"/>
          <w:numId w:val="29"/>
        </w:numPr>
        <w:spacing w:after="60"/>
        <w:contextualSpacing w:val="0"/>
        <w:jc w:val="both"/>
        <w:rPr>
          <w:lang w:eastAsia="x-none"/>
        </w:rPr>
      </w:pPr>
      <w:r w:rsidRPr="00D02833">
        <w:rPr>
          <w:b/>
          <w:bCs/>
          <w:lang w:eastAsia="x-none"/>
        </w:rPr>
        <w:t xml:space="preserve">Step 5: </w:t>
      </w:r>
      <w:r w:rsidRPr="00D02833">
        <w:rPr>
          <w:lang w:eastAsia="x-none"/>
        </w:rPr>
        <w:t>If “EPC” match</w:t>
      </w:r>
      <w:r w:rsidR="009E4E04">
        <w:rPr>
          <w:lang w:eastAsia="x-none"/>
        </w:rPr>
        <w:t>es</w:t>
      </w:r>
      <w:r w:rsidRPr="00D02833">
        <w:rPr>
          <w:lang w:eastAsia="x-none"/>
        </w:rPr>
        <w:t xml:space="preserve"> the criteria, e.g. Device ID, the reader could send “Request with received 16 bits RN” to this Device in order to trigger the command procedure;</w:t>
      </w:r>
    </w:p>
    <w:p w14:paraId="3B637374" w14:textId="7C8C4FF2" w:rsidR="008122F3" w:rsidRPr="00D02833" w:rsidRDefault="008122F3" w:rsidP="008122F3">
      <w:pPr>
        <w:pStyle w:val="ListParagraph"/>
        <w:numPr>
          <w:ilvl w:val="0"/>
          <w:numId w:val="29"/>
        </w:numPr>
        <w:spacing w:after="60"/>
        <w:contextualSpacing w:val="0"/>
        <w:jc w:val="both"/>
        <w:rPr>
          <w:lang w:eastAsia="x-none"/>
        </w:rPr>
      </w:pPr>
      <w:r w:rsidRPr="00D02833">
        <w:rPr>
          <w:b/>
          <w:bCs/>
          <w:lang w:eastAsia="x-none"/>
        </w:rPr>
        <w:t xml:space="preserve">Step 6: </w:t>
      </w:r>
      <w:r w:rsidRPr="00D02833">
        <w:rPr>
          <w:lang w:eastAsia="x-none"/>
        </w:rPr>
        <w:t>If RN 16 matches the RN sent from the device, the device will send “handle, i.e. new RN16”</w:t>
      </w:r>
      <w:r w:rsidR="009E4E04">
        <w:rPr>
          <w:lang w:eastAsia="x-none"/>
        </w:rPr>
        <w:t>;</w:t>
      </w:r>
    </w:p>
    <w:p w14:paraId="71510F7D" w14:textId="37520955" w:rsidR="008122F3" w:rsidRPr="00D02833" w:rsidRDefault="008122F3" w:rsidP="008122F3">
      <w:pPr>
        <w:pStyle w:val="ListParagraph"/>
        <w:numPr>
          <w:ilvl w:val="0"/>
          <w:numId w:val="29"/>
        </w:numPr>
        <w:spacing w:after="60"/>
        <w:contextualSpacing w:val="0"/>
        <w:jc w:val="both"/>
        <w:rPr>
          <w:lang w:eastAsia="x-none"/>
        </w:rPr>
      </w:pPr>
      <w:r w:rsidRPr="00D02833">
        <w:rPr>
          <w:b/>
          <w:bCs/>
          <w:lang w:eastAsia="x-none"/>
        </w:rPr>
        <w:t xml:space="preserve">Step 7: </w:t>
      </w:r>
      <w:r w:rsidRPr="00D02833">
        <w:rPr>
          <w:lang w:eastAsia="x-none"/>
        </w:rPr>
        <w:t>Reader will send Command, e.g. read/write with “new RN16” to the device</w:t>
      </w:r>
      <w:r w:rsidR="009E4E04">
        <w:rPr>
          <w:lang w:eastAsia="x-none"/>
        </w:rPr>
        <w:t>;</w:t>
      </w:r>
    </w:p>
    <w:p w14:paraId="4DCC3342" w14:textId="79F76AB0" w:rsidR="008122F3" w:rsidRPr="00D02833" w:rsidRDefault="008122F3" w:rsidP="008122F3">
      <w:pPr>
        <w:pStyle w:val="ListParagraph"/>
        <w:numPr>
          <w:ilvl w:val="0"/>
          <w:numId w:val="29"/>
        </w:numPr>
        <w:spacing w:after="60"/>
        <w:contextualSpacing w:val="0"/>
        <w:jc w:val="both"/>
        <w:rPr>
          <w:b/>
          <w:bCs/>
          <w:lang w:eastAsia="x-none"/>
        </w:rPr>
      </w:pPr>
      <w:r w:rsidRPr="00D02833">
        <w:rPr>
          <w:b/>
          <w:bCs/>
          <w:lang w:eastAsia="x-none"/>
        </w:rPr>
        <w:t xml:space="preserve">Step 8: </w:t>
      </w:r>
      <w:r w:rsidRPr="00D02833">
        <w:rPr>
          <w:lang w:eastAsia="x-none"/>
        </w:rPr>
        <w:t>if new RN16 matches the RN, the device will execute the command received from Reader;</w:t>
      </w:r>
    </w:p>
    <w:p w14:paraId="2DD746C4" w14:textId="7B9643DD" w:rsidR="008122F3" w:rsidRPr="00D02833" w:rsidRDefault="008122F3" w:rsidP="008122F3">
      <w:pPr>
        <w:pStyle w:val="ListParagraph"/>
        <w:numPr>
          <w:ilvl w:val="0"/>
          <w:numId w:val="29"/>
        </w:numPr>
        <w:spacing w:after="60"/>
        <w:contextualSpacing w:val="0"/>
        <w:jc w:val="both"/>
        <w:rPr>
          <w:lang w:eastAsia="x-none"/>
        </w:rPr>
      </w:pPr>
      <w:r w:rsidRPr="00D02833">
        <w:rPr>
          <w:b/>
          <w:bCs/>
          <w:lang w:eastAsia="x-none"/>
        </w:rPr>
        <w:t xml:space="preserve">Step 9: </w:t>
      </w:r>
      <w:r w:rsidRPr="00D02833">
        <w:rPr>
          <w:lang w:eastAsia="x-none"/>
        </w:rPr>
        <w:t>Device sends the response to Reader</w:t>
      </w:r>
      <w:r w:rsidR="00F040C8">
        <w:rPr>
          <w:lang w:eastAsia="x-none"/>
        </w:rPr>
        <w:t>;</w:t>
      </w:r>
    </w:p>
    <w:p w14:paraId="75F431C2" w14:textId="77777777" w:rsidR="008122F3" w:rsidRPr="00D02833" w:rsidRDefault="008122F3" w:rsidP="00791D4C">
      <w:pPr>
        <w:pStyle w:val="ListParagraph"/>
        <w:spacing w:before="240" w:after="60"/>
        <w:ind w:left="360"/>
        <w:contextualSpacing w:val="0"/>
        <w:jc w:val="both"/>
        <w:rPr>
          <w:b/>
          <w:bCs/>
          <w:lang w:val="en-GB" w:eastAsia="zh-CN"/>
        </w:rPr>
      </w:pPr>
      <w:r w:rsidRPr="00D02833">
        <w:rPr>
          <w:b/>
          <w:bCs/>
          <w:lang w:val="en-GB" w:eastAsia="zh-CN"/>
        </w:rPr>
        <w:t>Note: the purpose of step 0 “ Selection Command” is similar to Paging defined in cellular system;</w:t>
      </w:r>
    </w:p>
    <w:p w14:paraId="4596ABFE" w14:textId="0EA51689" w:rsidR="008122F3" w:rsidRPr="00D02833" w:rsidRDefault="008122F3" w:rsidP="009C159F">
      <w:pPr>
        <w:spacing w:before="120" w:after="180"/>
        <w:jc w:val="both"/>
        <w:rPr>
          <w:rFonts w:ascii="Times New Roman" w:hAnsi="Times New Roman" w:cs="Times New Roman"/>
          <w:sz w:val="20"/>
          <w:szCs w:val="20"/>
          <w:lang w:val="en-GB" w:eastAsia="zh-CN"/>
        </w:rPr>
      </w:pPr>
      <w:r w:rsidRPr="00D02833">
        <w:rPr>
          <w:rFonts w:ascii="Times New Roman" w:hAnsi="Times New Roman" w:cs="Times New Roman"/>
          <w:sz w:val="20"/>
          <w:szCs w:val="20"/>
          <w:lang w:val="en-GB" w:eastAsia="zh-CN"/>
        </w:rPr>
        <w:lastRenderedPageBreak/>
        <w:t xml:space="preserve">The intention of “Selection command” in RFID is to avoid massive Tags to reply “Query Command”. </w:t>
      </w:r>
      <w:r w:rsidR="00774C06" w:rsidRPr="00D02833">
        <w:rPr>
          <w:rFonts w:ascii="Times New Roman" w:hAnsi="Times New Roman" w:cs="Times New Roman"/>
          <w:sz w:val="20"/>
          <w:szCs w:val="20"/>
          <w:lang w:val="en-GB" w:eastAsia="zh-CN"/>
        </w:rPr>
        <w:t>However,</w:t>
      </w:r>
      <w:r w:rsidRPr="00D02833">
        <w:rPr>
          <w:rFonts w:ascii="Times New Roman" w:hAnsi="Times New Roman" w:cs="Times New Roman"/>
          <w:sz w:val="20"/>
          <w:szCs w:val="20"/>
          <w:lang w:val="en-GB" w:eastAsia="zh-CN"/>
        </w:rPr>
        <w:t xml:space="preserve"> “Selection” Command</w:t>
      </w:r>
      <w:r w:rsidR="00F040C8">
        <w:rPr>
          <w:rFonts w:ascii="Times New Roman" w:hAnsi="Times New Roman" w:cs="Times New Roman"/>
          <w:sz w:val="20"/>
          <w:szCs w:val="20"/>
          <w:lang w:val="en-GB" w:eastAsia="zh-CN"/>
        </w:rPr>
        <w:t xml:space="preserve"> may be combined</w:t>
      </w:r>
      <w:r w:rsidRPr="00D02833">
        <w:rPr>
          <w:rFonts w:ascii="Times New Roman" w:hAnsi="Times New Roman" w:cs="Times New Roman"/>
          <w:sz w:val="20"/>
          <w:szCs w:val="20"/>
          <w:lang w:val="en-GB" w:eastAsia="zh-CN"/>
        </w:rPr>
        <w:t xml:space="preserve"> with “Inventory request (Query)” or “Command” in order to reduce additional overhead/steps, and can also save power. </w:t>
      </w:r>
    </w:p>
    <w:p w14:paraId="79A203A9" w14:textId="590E2686" w:rsidR="008122F3" w:rsidRPr="00D02833" w:rsidRDefault="008122F3" w:rsidP="008122F3">
      <w:pPr>
        <w:jc w:val="both"/>
        <w:rPr>
          <w:rFonts w:ascii="Times New Roman" w:hAnsi="Times New Roman" w:cs="Times New Roman"/>
          <w:b/>
          <w:bCs/>
          <w:sz w:val="20"/>
          <w:szCs w:val="20"/>
          <w:lang w:val="en-GB" w:eastAsia="zh-CN"/>
        </w:rPr>
      </w:pPr>
      <w:bookmarkStart w:id="3" w:name="_Hlk162613747"/>
      <w:r w:rsidRPr="00D02833">
        <w:rPr>
          <w:rFonts w:ascii="Times New Roman" w:hAnsi="Times New Roman" w:cs="Times New Roman"/>
          <w:b/>
          <w:bCs/>
          <w:sz w:val="20"/>
          <w:szCs w:val="20"/>
          <w:lang w:val="en-GB" w:eastAsia="zh-CN"/>
        </w:rPr>
        <w:t>Proposal</w:t>
      </w:r>
      <w:r w:rsidR="004172B4">
        <w:rPr>
          <w:rFonts w:ascii="Times New Roman" w:hAnsi="Times New Roman" w:cs="Times New Roman"/>
          <w:b/>
          <w:bCs/>
          <w:sz w:val="20"/>
          <w:szCs w:val="20"/>
          <w:lang w:val="en-GB" w:eastAsia="zh-CN"/>
        </w:rPr>
        <w:t xml:space="preserve"> 2</w:t>
      </w:r>
      <w:r w:rsidRPr="00D02833">
        <w:rPr>
          <w:rFonts w:ascii="Times New Roman" w:hAnsi="Times New Roman" w:cs="Times New Roman"/>
          <w:b/>
          <w:bCs/>
          <w:sz w:val="20"/>
          <w:szCs w:val="20"/>
          <w:lang w:val="en-GB" w:eastAsia="zh-CN"/>
        </w:rPr>
        <w:t xml:space="preserve">: </w:t>
      </w:r>
      <w:r w:rsidR="00C4136A" w:rsidRPr="00D02833">
        <w:rPr>
          <w:rFonts w:ascii="Times New Roman" w:hAnsi="Times New Roman" w:cs="Times New Roman"/>
          <w:b/>
          <w:bCs/>
          <w:sz w:val="20"/>
          <w:szCs w:val="20"/>
          <w:lang w:val="en-GB" w:eastAsia="zh-CN"/>
        </w:rPr>
        <w:t>RAN2 to discuss whether to c</w:t>
      </w:r>
      <w:r w:rsidRPr="00D02833">
        <w:rPr>
          <w:rFonts w:ascii="Times New Roman" w:hAnsi="Times New Roman" w:cs="Times New Roman"/>
          <w:b/>
          <w:bCs/>
          <w:sz w:val="20"/>
          <w:szCs w:val="20"/>
          <w:lang w:val="en-GB" w:eastAsia="zh-CN"/>
        </w:rPr>
        <w:t xml:space="preserve">ombine two steps “selection command” and “Query” defined in RFID as one step, i.e. </w:t>
      </w:r>
      <w:r w:rsidR="00B059E3" w:rsidRPr="00D02833">
        <w:rPr>
          <w:rFonts w:ascii="Times New Roman" w:hAnsi="Times New Roman" w:cs="Times New Roman"/>
          <w:b/>
          <w:bCs/>
          <w:sz w:val="20"/>
          <w:szCs w:val="20"/>
          <w:lang w:val="en-GB" w:eastAsia="zh-CN"/>
        </w:rPr>
        <w:t>the command “I</w:t>
      </w:r>
      <w:r w:rsidRPr="00D02833">
        <w:rPr>
          <w:rFonts w:ascii="Times New Roman" w:hAnsi="Times New Roman" w:cs="Times New Roman"/>
          <w:b/>
          <w:bCs/>
          <w:sz w:val="20"/>
          <w:szCs w:val="20"/>
          <w:lang w:val="en-GB" w:eastAsia="zh-CN"/>
        </w:rPr>
        <w:t>nventory request</w:t>
      </w:r>
      <w:r w:rsidR="00B059E3" w:rsidRPr="00D02833">
        <w:rPr>
          <w:rFonts w:ascii="Times New Roman" w:hAnsi="Times New Roman" w:cs="Times New Roman"/>
          <w:b/>
          <w:bCs/>
          <w:sz w:val="20"/>
          <w:szCs w:val="20"/>
          <w:lang w:val="en-GB" w:eastAsia="zh-CN"/>
        </w:rPr>
        <w:t>”</w:t>
      </w:r>
      <w:r w:rsidRPr="00D02833">
        <w:rPr>
          <w:rFonts w:ascii="Times New Roman" w:hAnsi="Times New Roman" w:cs="Times New Roman"/>
          <w:b/>
          <w:bCs/>
          <w:sz w:val="20"/>
          <w:szCs w:val="20"/>
          <w:lang w:val="en-GB" w:eastAsia="zh-CN"/>
        </w:rPr>
        <w:t xml:space="preserve"> contains the information needed for </w:t>
      </w:r>
      <w:r w:rsidR="00B059E3" w:rsidRPr="00D02833">
        <w:rPr>
          <w:rFonts w:ascii="Times New Roman" w:hAnsi="Times New Roman" w:cs="Times New Roman"/>
          <w:b/>
          <w:bCs/>
          <w:sz w:val="20"/>
          <w:szCs w:val="20"/>
          <w:lang w:val="en-GB" w:eastAsia="zh-CN"/>
        </w:rPr>
        <w:t xml:space="preserve">both </w:t>
      </w:r>
      <w:r w:rsidRPr="00D02833">
        <w:rPr>
          <w:rFonts w:ascii="Times New Roman" w:hAnsi="Times New Roman" w:cs="Times New Roman"/>
          <w:b/>
          <w:bCs/>
          <w:sz w:val="20"/>
          <w:szCs w:val="20"/>
          <w:lang w:val="en-GB" w:eastAsia="zh-CN"/>
        </w:rPr>
        <w:t>“Selection” and “Query”</w:t>
      </w:r>
      <w:r w:rsidR="00A349CA" w:rsidRPr="00D02833">
        <w:rPr>
          <w:rFonts w:ascii="Times New Roman" w:hAnsi="Times New Roman" w:cs="Times New Roman"/>
          <w:b/>
          <w:bCs/>
          <w:sz w:val="20"/>
          <w:szCs w:val="20"/>
          <w:lang w:val="en-GB" w:eastAsia="zh-CN"/>
        </w:rPr>
        <w:t xml:space="preserve"> </w:t>
      </w:r>
      <w:r w:rsidR="00F040C8">
        <w:rPr>
          <w:rFonts w:ascii="Times New Roman" w:hAnsi="Times New Roman" w:cs="Times New Roman"/>
          <w:b/>
          <w:bCs/>
          <w:sz w:val="20"/>
          <w:szCs w:val="20"/>
          <w:lang w:val="en-GB" w:eastAsia="zh-CN"/>
        </w:rPr>
        <w:t>when</w:t>
      </w:r>
      <w:r w:rsidR="00A349CA" w:rsidRPr="00D02833">
        <w:rPr>
          <w:rFonts w:ascii="Times New Roman" w:hAnsi="Times New Roman" w:cs="Times New Roman"/>
          <w:b/>
          <w:bCs/>
          <w:sz w:val="20"/>
          <w:szCs w:val="20"/>
          <w:lang w:val="en-GB" w:eastAsia="zh-CN"/>
        </w:rPr>
        <w:t xml:space="preserve"> </w:t>
      </w:r>
      <w:r w:rsidR="00F040C8">
        <w:rPr>
          <w:rFonts w:ascii="Times New Roman" w:hAnsi="Times New Roman" w:cs="Times New Roman"/>
          <w:b/>
          <w:bCs/>
          <w:sz w:val="20"/>
          <w:szCs w:val="20"/>
          <w:lang w:val="en-GB" w:eastAsia="zh-CN"/>
        </w:rPr>
        <w:t xml:space="preserve">a </w:t>
      </w:r>
      <w:r w:rsidR="00A349CA" w:rsidRPr="00D02833">
        <w:rPr>
          <w:rFonts w:ascii="Times New Roman" w:hAnsi="Times New Roman" w:cs="Times New Roman"/>
          <w:b/>
          <w:bCs/>
          <w:sz w:val="20"/>
          <w:szCs w:val="20"/>
          <w:lang w:val="en-GB" w:eastAsia="zh-CN"/>
        </w:rPr>
        <w:t>group of devices need to be selected</w:t>
      </w:r>
      <w:r w:rsidRPr="00D02833">
        <w:rPr>
          <w:rFonts w:ascii="Times New Roman" w:hAnsi="Times New Roman" w:cs="Times New Roman"/>
          <w:b/>
          <w:bCs/>
          <w:sz w:val="20"/>
          <w:szCs w:val="20"/>
          <w:lang w:val="en-GB" w:eastAsia="zh-CN"/>
        </w:rPr>
        <w:t>.</w:t>
      </w:r>
    </w:p>
    <w:p w14:paraId="18B35584" w14:textId="7A440C9F" w:rsidR="00EB00EE" w:rsidRPr="00D02833" w:rsidRDefault="0014774B" w:rsidP="008122F3">
      <w:pPr>
        <w:jc w:val="both"/>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T</w:t>
      </w:r>
      <w:r w:rsidR="00F040C8">
        <w:rPr>
          <w:rFonts w:ascii="Times New Roman" w:hAnsi="Times New Roman" w:cs="Times New Roman"/>
          <w:sz w:val="20"/>
          <w:szCs w:val="20"/>
          <w:lang w:val="en-GB" w:eastAsia="zh-CN"/>
        </w:rPr>
        <w:t xml:space="preserve">he </w:t>
      </w:r>
      <w:r w:rsidR="005E2B1E" w:rsidRPr="00D02833">
        <w:rPr>
          <w:rFonts w:ascii="Times New Roman" w:hAnsi="Times New Roman" w:cs="Times New Roman"/>
          <w:sz w:val="20"/>
          <w:szCs w:val="20"/>
          <w:lang w:val="en-GB" w:eastAsia="zh-CN"/>
        </w:rPr>
        <w:t>following section</w:t>
      </w:r>
      <w:r w:rsidR="00F040C8">
        <w:rPr>
          <w:rFonts w:ascii="Times New Roman" w:hAnsi="Times New Roman" w:cs="Times New Roman"/>
          <w:sz w:val="20"/>
          <w:szCs w:val="20"/>
          <w:lang w:val="en-GB" w:eastAsia="zh-CN"/>
        </w:rPr>
        <w:t>s</w:t>
      </w:r>
      <w:r w:rsidR="005E2B1E" w:rsidRPr="00D02833">
        <w:rPr>
          <w:rFonts w:ascii="Times New Roman" w:hAnsi="Times New Roman" w:cs="Times New Roman"/>
          <w:sz w:val="20"/>
          <w:szCs w:val="20"/>
          <w:lang w:val="en-GB" w:eastAsia="zh-CN"/>
        </w:rPr>
        <w:t xml:space="preserve"> 2.</w:t>
      </w:r>
      <w:r w:rsidR="00236CB2">
        <w:rPr>
          <w:rFonts w:ascii="Times New Roman" w:hAnsi="Times New Roman" w:cs="Times New Roman"/>
          <w:sz w:val="20"/>
          <w:szCs w:val="20"/>
          <w:lang w:val="en-GB" w:eastAsia="zh-CN"/>
        </w:rPr>
        <w:t>2</w:t>
      </w:r>
      <w:r w:rsidR="005E2B1E" w:rsidRPr="00D02833">
        <w:rPr>
          <w:rFonts w:ascii="Times New Roman" w:hAnsi="Times New Roman" w:cs="Times New Roman"/>
          <w:sz w:val="20"/>
          <w:szCs w:val="20"/>
          <w:lang w:val="en-GB" w:eastAsia="zh-CN"/>
        </w:rPr>
        <w:t xml:space="preserve"> and 2.</w:t>
      </w:r>
      <w:r w:rsidR="00236CB2">
        <w:rPr>
          <w:rFonts w:ascii="Times New Roman" w:hAnsi="Times New Roman" w:cs="Times New Roman"/>
          <w:sz w:val="20"/>
          <w:szCs w:val="20"/>
          <w:lang w:val="en-GB" w:eastAsia="zh-CN"/>
        </w:rPr>
        <w:t>3</w:t>
      </w:r>
      <w:r w:rsidR="00F040C8">
        <w:rPr>
          <w:rFonts w:ascii="Times New Roman" w:hAnsi="Times New Roman" w:cs="Times New Roman"/>
          <w:sz w:val="20"/>
          <w:szCs w:val="20"/>
          <w:lang w:val="en-GB" w:eastAsia="zh-CN"/>
        </w:rPr>
        <w:t xml:space="preserve"> explain</w:t>
      </w:r>
      <w:r w:rsidR="005E2B1E" w:rsidRPr="00D02833">
        <w:rPr>
          <w:rFonts w:ascii="Times New Roman" w:hAnsi="Times New Roman" w:cs="Times New Roman"/>
          <w:sz w:val="20"/>
          <w:szCs w:val="20"/>
          <w:lang w:val="en-GB" w:eastAsia="zh-CN"/>
        </w:rPr>
        <w:t xml:space="preserve"> how Inventory and Command work without “Paging/Selection” message.</w:t>
      </w:r>
    </w:p>
    <w:p w14:paraId="480B307D" w14:textId="1FA51C09" w:rsidR="0089780D" w:rsidRPr="004B66F1" w:rsidRDefault="0089780D" w:rsidP="0089780D">
      <w:pPr>
        <w:pStyle w:val="Heading2"/>
        <w:rPr>
          <w:rFonts w:ascii="Times New Roman" w:hAnsi="Times New Roman"/>
        </w:rPr>
      </w:pPr>
      <w:r w:rsidRPr="004B66F1">
        <w:rPr>
          <w:rFonts w:ascii="Times New Roman" w:hAnsi="Times New Roman"/>
        </w:rPr>
        <w:t>2.</w:t>
      </w:r>
      <w:r w:rsidR="00236CB2">
        <w:rPr>
          <w:rFonts w:ascii="Times New Roman" w:hAnsi="Times New Roman"/>
        </w:rPr>
        <w:t>2</w:t>
      </w:r>
      <w:r w:rsidR="00236CB2" w:rsidRPr="004B66F1">
        <w:rPr>
          <w:rFonts w:ascii="Times New Roman" w:hAnsi="Times New Roman"/>
        </w:rPr>
        <w:t xml:space="preserve"> </w:t>
      </w:r>
      <w:r w:rsidRPr="004B66F1">
        <w:rPr>
          <w:rFonts w:ascii="Times New Roman" w:hAnsi="Times New Roman"/>
        </w:rPr>
        <w:t>Inventory procedure</w:t>
      </w:r>
    </w:p>
    <w:bookmarkStart w:id="4" w:name="_Hlk162613854"/>
    <w:bookmarkEnd w:id="3"/>
    <w:p w14:paraId="0695789F" w14:textId="73956846" w:rsidR="00103937" w:rsidRPr="009C159F" w:rsidRDefault="0005682E" w:rsidP="0005682E">
      <w:pPr>
        <w:spacing w:before="120" w:after="0"/>
        <w:jc w:val="both"/>
        <w:rPr>
          <w:rFonts w:ascii="Times New Roman" w:hAnsi="Times New Roman" w:cs="Times New Roman"/>
          <w:sz w:val="20"/>
          <w:szCs w:val="20"/>
          <w:lang w:val="en-GB" w:eastAsia="zh-CN"/>
        </w:rPr>
      </w:pPr>
      <w:r w:rsidRPr="0005682E">
        <w:rPr>
          <w:rFonts w:ascii="Times New Roman" w:hAnsi="Times New Roman" w:cs="Times New Roman"/>
          <w:sz w:val="20"/>
          <w:szCs w:val="20"/>
          <w:lang w:val="en-GB" w:eastAsia="zh-CN"/>
        </w:rPr>
        <w:fldChar w:fldCharType="begin"/>
      </w:r>
      <w:r w:rsidRPr="0005682E">
        <w:rPr>
          <w:rFonts w:ascii="Times New Roman" w:hAnsi="Times New Roman" w:cs="Times New Roman"/>
          <w:sz w:val="20"/>
          <w:szCs w:val="20"/>
          <w:lang w:val="en-GB" w:eastAsia="zh-CN"/>
        </w:rPr>
        <w:instrText xml:space="preserve"> REF _Ref163077392 \h  \* MERGEFORMAT </w:instrText>
      </w:r>
      <w:r w:rsidRPr="0005682E">
        <w:rPr>
          <w:rFonts w:ascii="Times New Roman" w:hAnsi="Times New Roman" w:cs="Times New Roman"/>
          <w:sz w:val="20"/>
          <w:szCs w:val="20"/>
          <w:lang w:val="en-GB" w:eastAsia="zh-CN"/>
        </w:rPr>
      </w:r>
      <w:r w:rsidRPr="0005682E">
        <w:rPr>
          <w:rFonts w:ascii="Times New Roman" w:hAnsi="Times New Roman" w:cs="Times New Roman"/>
          <w:sz w:val="20"/>
          <w:szCs w:val="20"/>
          <w:lang w:val="en-GB" w:eastAsia="zh-CN"/>
        </w:rPr>
        <w:fldChar w:fldCharType="separate"/>
      </w:r>
      <w:r w:rsidRPr="009C159F">
        <w:rPr>
          <w:rFonts w:ascii="Times New Roman" w:hAnsi="Times New Roman" w:cs="Times New Roman"/>
          <w:sz w:val="20"/>
          <w:szCs w:val="20"/>
        </w:rPr>
        <w:t xml:space="preserve">Figure </w:t>
      </w:r>
      <w:r w:rsidRPr="009C159F">
        <w:rPr>
          <w:rFonts w:ascii="Times New Roman" w:hAnsi="Times New Roman" w:cs="Times New Roman"/>
          <w:noProof/>
          <w:sz w:val="20"/>
          <w:szCs w:val="20"/>
        </w:rPr>
        <w:t>2</w:t>
      </w:r>
      <w:r w:rsidRPr="0005682E">
        <w:rPr>
          <w:rFonts w:ascii="Times New Roman" w:hAnsi="Times New Roman" w:cs="Times New Roman"/>
          <w:sz w:val="20"/>
          <w:szCs w:val="20"/>
          <w:lang w:val="en-GB" w:eastAsia="zh-CN"/>
        </w:rPr>
        <w:fldChar w:fldCharType="end"/>
      </w:r>
      <w:r w:rsidRPr="0005682E">
        <w:rPr>
          <w:rFonts w:ascii="Times New Roman" w:hAnsi="Times New Roman" w:cs="Times New Roman"/>
          <w:sz w:val="20"/>
          <w:szCs w:val="20"/>
          <w:lang w:val="en-GB" w:eastAsia="zh-CN"/>
        </w:rPr>
        <w:t xml:space="preserve"> </w:t>
      </w:r>
      <w:r w:rsidR="00066F56">
        <w:rPr>
          <w:rFonts w:ascii="Times New Roman" w:hAnsi="Times New Roman" w:cs="Times New Roman"/>
          <w:sz w:val="20"/>
          <w:szCs w:val="20"/>
          <w:lang w:val="en-GB" w:eastAsia="zh-CN"/>
        </w:rPr>
        <w:t>captures</w:t>
      </w:r>
      <w:r w:rsidR="00066F56" w:rsidRPr="009C159F">
        <w:rPr>
          <w:rFonts w:ascii="Times New Roman" w:hAnsi="Times New Roman" w:cs="Times New Roman"/>
          <w:sz w:val="20"/>
          <w:szCs w:val="20"/>
          <w:lang w:val="en-GB" w:eastAsia="zh-CN"/>
        </w:rPr>
        <w:t xml:space="preserve"> </w:t>
      </w:r>
      <w:r w:rsidR="00A349CA" w:rsidRPr="009C159F">
        <w:rPr>
          <w:rFonts w:ascii="Times New Roman" w:hAnsi="Times New Roman" w:cs="Times New Roman"/>
          <w:sz w:val="20"/>
          <w:szCs w:val="20"/>
          <w:lang w:val="en-GB" w:eastAsia="zh-CN"/>
        </w:rPr>
        <w:t>inventory</w:t>
      </w:r>
      <w:r w:rsidR="00103937" w:rsidRPr="009C159F">
        <w:rPr>
          <w:rFonts w:ascii="Times New Roman" w:hAnsi="Times New Roman" w:cs="Times New Roman"/>
          <w:sz w:val="20"/>
          <w:szCs w:val="20"/>
          <w:lang w:val="en-GB" w:eastAsia="zh-CN"/>
        </w:rPr>
        <w:t xml:space="preserve"> pro</w:t>
      </w:r>
      <w:r w:rsidR="00E02A7C">
        <w:rPr>
          <w:rFonts w:ascii="Times New Roman" w:hAnsi="Times New Roman" w:cs="Times New Roman"/>
          <w:sz w:val="20"/>
          <w:szCs w:val="20"/>
          <w:lang w:val="en-GB" w:eastAsia="zh-CN"/>
        </w:rPr>
        <w:t>c</w:t>
      </w:r>
      <w:r w:rsidR="00066F56">
        <w:rPr>
          <w:rFonts w:ascii="Times New Roman" w:hAnsi="Times New Roman" w:cs="Times New Roman"/>
          <w:sz w:val="20"/>
          <w:szCs w:val="20"/>
          <w:lang w:val="en-GB" w:eastAsia="zh-CN"/>
        </w:rPr>
        <w:t>.</w:t>
      </w:r>
      <w:r w:rsidR="00A349CA" w:rsidRPr="009C159F">
        <w:rPr>
          <w:rFonts w:ascii="Times New Roman" w:hAnsi="Times New Roman" w:cs="Times New Roman"/>
          <w:sz w:val="20"/>
          <w:szCs w:val="20"/>
          <w:lang w:val="en-GB" w:eastAsia="zh-CN"/>
        </w:rPr>
        <w:t xml:space="preserve"> for multiple devices without separate selection command, with random access proc</w:t>
      </w:r>
      <w:r w:rsidR="00E02A7C">
        <w:rPr>
          <w:rFonts w:ascii="Times New Roman" w:hAnsi="Times New Roman" w:cs="Times New Roman"/>
          <w:sz w:val="20"/>
          <w:szCs w:val="20"/>
          <w:lang w:val="en-GB" w:eastAsia="zh-CN"/>
        </w:rPr>
        <w:t>.</w:t>
      </w:r>
      <w:r w:rsidR="00A349CA" w:rsidRPr="009C159F">
        <w:rPr>
          <w:rFonts w:ascii="Times New Roman" w:hAnsi="Times New Roman" w:cs="Times New Roman"/>
          <w:sz w:val="20"/>
          <w:szCs w:val="20"/>
          <w:lang w:val="en-GB" w:eastAsia="zh-CN"/>
        </w:rPr>
        <w:t>:</w:t>
      </w:r>
      <w:r w:rsidR="00103937" w:rsidRPr="009C159F">
        <w:rPr>
          <w:rFonts w:ascii="Times New Roman" w:hAnsi="Times New Roman" w:cs="Times New Roman"/>
          <w:sz w:val="20"/>
          <w:szCs w:val="20"/>
          <w:lang w:val="en-GB" w:eastAsia="zh-CN"/>
        </w:rPr>
        <w:t xml:space="preserve"> </w:t>
      </w:r>
    </w:p>
    <w:p w14:paraId="2AECC607" w14:textId="5C04375E" w:rsidR="0005682E" w:rsidRDefault="0006664A" w:rsidP="00066F56">
      <w:pPr>
        <w:keepNext/>
        <w:spacing w:after="0"/>
        <w:jc w:val="both"/>
      </w:pPr>
      <w:r w:rsidRPr="004B66F1">
        <w:rPr>
          <w:rFonts w:ascii="Times New Roman" w:hAnsi="Times New Roman" w:cs="Times New Roman"/>
        </w:rPr>
        <w:object w:dxaOrig="11490" w:dyaOrig="4440" w14:anchorId="20DA33D7">
          <v:shape id="_x0000_i1026" type="#_x0000_t75" style="width:483.75pt;height:188.25pt" o:ole="">
            <v:imagedata r:id="rId14" o:title=""/>
          </v:shape>
          <o:OLEObject Type="Embed" ProgID="Visio.Drawing.15" ShapeID="_x0000_i1026" DrawAspect="Content" ObjectID="_1773818024" r:id="rId15"/>
        </w:object>
      </w:r>
    </w:p>
    <w:p w14:paraId="5D7EF37A" w14:textId="41885341" w:rsidR="00A349CA" w:rsidRPr="004B66F1" w:rsidRDefault="0005682E" w:rsidP="009C159F">
      <w:pPr>
        <w:pStyle w:val="Caption"/>
        <w:jc w:val="center"/>
        <w:rPr>
          <w:lang w:val="en-GB" w:eastAsia="zh-CN"/>
        </w:rPr>
      </w:pPr>
      <w:bookmarkStart w:id="5" w:name="_Ref163077392"/>
      <w:r>
        <w:t xml:space="preserve">Figure </w:t>
      </w:r>
      <w:r>
        <w:fldChar w:fldCharType="begin"/>
      </w:r>
      <w:r>
        <w:instrText xml:space="preserve"> SEQ Figure \* ARABIC </w:instrText>
      </w:r>
      <w:r>
        <w:fldChar w:fldCharType="separate"/>
      </w:r>
      <w:r w:rsidR="00611B28">
        <w:rPr>
          <w:noProof/>
        </w:rPr>
        <w:t>2</w:t>
      </w:r>
      <w:r>
        <w:fldChar w:fldCharType="end"/>
      </w:r>
      <w:bookmarkEnd w:id="5"/>
      <w:r>
        <w:t xml:space="preserve">. </w:t>
      </w:r>
      <w:r w:rsidRPr="00A265A0">
        <w:t>Inventory procedure with random access</w:t>
      </w:r>
    </w:p>
    <w:p w14:paraId="3AA7E9AA" w14:textId="647BA9F5" w:rsidR="00A35AE9" w:rsidRPr="000C60D7" w:rsidRDefault="00A35AE9" w:rsidP="00A35AE9">
      <w:pPr>
        <w:pStyle w:val="ListParagraph"/>
        <w:numPr>
          <w:ilvl w:val="0"/>
          <w:numId w:val="29"/>
        </w:numPr>
        <w:spacing w:after="60"/>
        <w:contextualSpacing w:val="0"/>
        <w:jc w:val="both"/>
        <w:rPr>
          <w:b/>
          <w:bCs/>
          <w:lang w:eastAsia="x-none"/>
        </w:rPr>
      </w:pPr>
      <w:bookmarkStart w:id="6" w:name="_Hlk162613831"/>
      <w:bookmarkEnd w:id="4"/>
      <w:r w:rsidRPr="000C60D7">
        <w:rPr>
          <w:b/>
          <w:bCs/>
          <w:lang w:eastAsia="x-none"/>
        </w:rPr>
        <w:t xml:space="preserve">Step 0: </w:t>
      </w:r>
      <w:proofErr w:type="spellStart"/>
      <w:r w:rsidRPr="000C60D7">
        <w:rPr>
          <w:lang w:eastAsia="x-none"/>
        </w:rPr>
        <w:t>CoreNetwork</w:t>
      </w:r>
      <w:proofErr w:type="spellEnd"/>
      <w:r w:rsidRPr="000C60D7">
        <w:rPr>
          <w:lang w:eastAsia="x-none"/>
        </w:rPr>
        <w:t xml:space="preserve"> (CN) sends the command “Inventory Request” with selection criteria and periodicity to the Reader, request Reader to perform Inventory Request for Devices under an Area to provide IDs;</w:t>
      </w:r>
    </w:p>
    <w:p w14:paraId="3E3AEAA1" w14:textId="6E25FA4E" w:rsidR="00A349CA" w:rsidRPr="000C60D7" w:rsidRDefault="00A349CA" w:rsidP="00A349CA">
      <w:pPr>
        <w:pStyle w:val="ListParagraph"/>
        <w:numPr>
          <w:ilvl w:val="0"/>
          <w:numId w:val="29"/>
        </w:numPr>
        <w:spacing w:after="60"/>
        <w:contextualSpacing w:val="0"/>
        <w:jc w:val="both"/>
        <w:rPr>
          <w:b/>
          <w:bCs/>
          <w:lang w:eastAsia="x-none"/>
        </w:rPr>
      </w:pPr>
      <w:r w:rsidRPr="000C60D7">
        <w:rPr>
          <w:b/>
          <w:bCs/>
          <w:lang w:eastAsia="x-none"/>
        </w:rPr>
        <w:t xml:space="preserve">Step 1: </w:t>
      </w:r>
      <w:r w:rsidRPr="000C60D7">
        <w:rPr>
          <w:lang w:eastAsia="x-none"/>
        </w:rPr>
        <w:t>Reader sends the command “InventoryRequest” with selection criteria and control info to request Devices under an Area to provide IDs,</w:t>
      </w:r>
      <w:r w:rsidR="00297E9D">
        <w:rPr>
          <w:lang w:eastAsia="x-none"/>
        </w:rPr>
        <w:t xml:space="preserve"> and</w:t>
      </w:r>
      <w:r w:rsidRPr="000C60D7">
        <w:rPr>
          <w:lang w:eastAsia="x-none"/>
        </w:rPr>
        <w:t xml:space="preserve"> only devices meet</w:t>
      </w:r>
      <w:r w:rsidR="00297E9D">
        <w:rPr>
          <w:lang w:eastAsia="x-none"/>
        </w:rPr>
        <w:t>ing</w:t>
      </w:r>
      <w:r w:rsidRPr="000C60D7">
        <w:rPr>
          <w:lang w:eastAsia="x-none"/>
        </w:rPr>
        <w:t xml:space="preserve"> the criteria should act;</w:t>
      </w:r>
    </w:p>
    <w:p w14:paraId="23AECD85" w14:textId="3412991A" w:rsidR="00A349CA" w:rsidRPr="000C60D7" w:rsidRDefault="00A349CA" w:rsidP="00A349CA">
      <w:pPr>
        <w:pStyle w:val="ListParagraph"/>
        <w:numPr>
          <w:ilvl w:val="0"/>
          <w:numId w:val="29"/>
        </w:numPr>
        <w:spacing w:after="60"/>
        <w:contextualSpacing w:val="0"/>
        <w:jc w:val="both"/>
        <w:rPr>
          <w:lang w:eastAsia="x-none"/>
        </w:rPr>
      </w:pPr>
      <w:r w:rsidRPr="000C60D7">
        <w:rPr>
          <w:b/>
          <w:bCs/>
          <w:lang w:eastAsia="x-none"/>
        </w:rPr>
        <w:t xml:space="preserve">Step 2, </w:t>
      </w:r>
      <w:r w:rsidRPr="000C60D7">
        <w:rPr>
          <w:lang w:eastAsia="x-none"/>
        </w:rPr>
        <w:t>Device sends “</w:t>
      </w:r>
      <w:r w:rsidR="00A35AE9" w:rsidRPr="000C60D7">
        <w:rPr>
          <w:lang w:eastAsia="x-none"/>
        </w:rPr>
        <w:t>Device Response” with contention resolution ID to the Reader;</w:t>
      </w:r>
    </w:p>
    <w:p w14:paraId="040F3505" w14:textId="098CB6E1" w:rsidR="00A349CA" w:rsidRPr="000C60D7" w:rsidRDefault="00A349CA" w:rsidP="00A349CA">
      <w:pPr>
        <w:pStyle w:val="ListParagraph"/>
        <w:numPr>
          <w:ilvl w:val="0"/>
          <w:numId w:val="29"/>
        </w:numPr>
        <w:spacing w:after="60"/>
        <w:contextualSpacing w:val="0"/>
        <w:jc w:val="both"/>
        <w:rPr>
          <w:lang w:eastAsia="x-none"/>
        </w:rPr>
      </w:pPr>
      <w:r w:rsidRPr="000C60D7">
        <w:rPr>
          <w:b/>
          <w:bCs/>
          <w:lang w:eastAsia="x-none"/>
        </w:rPr>
        <w:t xml:space="preserve">Step 3, </w:t>
      </w:r>
      <w:r w:rsidRPr="000C60D7">
        <w:rPr>
          <w:lang w:eastAsia="x-none"/>
        </w:rPr>
        <w:t xml:space="preserve">Reader sends “ACK” with </w:t>
      </w:r>
      <w:r w:rsidR="00A35AE9" w:rsidRPr="000C60D7">
        <w:rPr>
          <w:lang w:eastAsia="x-none"/>
        </w:rPr>
        <w:t xml:space="preserve">contention resolution ID </w:t>
      </w:r>
      <w:r w:rsidRPr="000C60D7">
        <w:rPr>
          <w:lang w:eastAsia="x-none"/>
        </w:rPr>
        <w:t>received from device to confirm the access of the device;</w:t>
      </w:r>
    </w:p>
    <w:p w14:paraId="5671C227" w14:textId="7A5D6426" w:rsidR="00A349CA" w:rsidRPr="000C60D7" w:rsidRDefault="00A349CA" w:rsidP="00A349CA">
      <w:pPr>
        <w:pStyle w:val="ListParagraph"/>
        <w:numPr>
          <w:ilvl w:val="0"/>
          <w:numId w:val="29"/>
        </w:numPr>
        <w:spacing w:after="60"/>
        <w:contextualSpacing w:val="0"/>
        <w:jc w:val="both"/>
        <w:rPr>
          <w:lang w:eastAsia="x-none"/>
        </w:rPr>
      </w:pPr>
      <w:r w:rsidRPr="000C60D7">
        <w:rPr>
          <w:b/>
          <w:bCs/>
          <w:lang w:eastAsia="x-none"/>
        </w:rPr>
        <w:t xml:space="preserve">Step 4: </w:t>
      </w:r>
      <w:r w:rsidRPr="000C60D7">
        <w:rPr>
          <w:lang w:eastAsia="x-none"/>
        </w:rPr>
        <w:t>Device sends “</w:t>
      </w:r>
      <w:r w:rsidR="00A35AE9" w:rsidRPr="000C60D7">
        <w:rPr>
          <w:lang w:eastAsia="x-none"/>
        </w:rPr>
        <w:t>Device R</w:t>
      </w:r>
      <w:r w:rsidRPr="000C60D7">
        <w:rPr>
          <w:lang w:eastAsia="x-none"/>
        </w:rPr>
        <w:t xml:space="preserve">esponse” with </w:t>
      </w:r>
      <w:r w:rsidR="00A35AE9" w:rsidRPr="000C60D7">
        <w:rPr>
          <w:lang w:eastAsia="x-none"/>
        </w:rPr>
        <w:t>Device ID, Data, etc information</w:t>
      </w:r>
      <w:r w:rsidRPr="000C60D7">
        <w:rPr>
          <w:lang w:eastAsia="x-none"/>
        </w:rPr>
        <w:t xml:space="preserve"> back to Reader;</w:t>
      </w:r>
    </w:p>
    <w:p w14:paraId="257004F6" w14:textId="0682980F" w:rsidR="00A35AE9" w:rsidRPr="000C60D7" w:rsidRDefault="00A35AE9" w:rsidP="00A349CA">
      <w:pPr>
        <w:pStyle w:val="ListParagraph"/>
        <w:numPr>
          <w:ilvl w:val="0"/>
          <w:numId w:val="29"/>
        </w:numPr>
        <w:spacing w:after="60"/>
        <w:contextualSpacing w:val="0"/>
        <w:jc w:val="both"/>
        <w:rPr>
          <w:lang w:eastAsia="x-none"/>
        </w:rPr>
      </w:pPr>
      <w:r w:rsidRPr="000C60D7">
        <w:rPr>
          <w:b/>
          <w:bCs/>
          <w:lang w:eastAsia="x-none"/>
        </w:rPr>
        <w:t xml:space="preserve">Step 5: </w:t>
      </w:r>
      <w:r w:rsidRPr="000C60D7">
        <w:rPr>
          <w:lang w:eastAsia="x-none"/>
        </w:rPr>
        <w:t>Reader sends “Inventory Response” with Device ID, Data, etc information back to CN;</w:t>
      </w:r>
    </w:p>
    <w:bookmarkEnd w:id="6"/>
    <w:p w14:paraId="31D4728A" w14:textId="77777777" w:rsidR="00A349CA" w:rsidRPr="000C60D7" w:rsidRDefault="00A349CA" w:rsidP="009C159F">
      <w:pPr>
        <w:spacing w:after="0"/>
        <w:jc w:val="both"/>
        <w:rPr>
          <w:rFonts w:ascii="Times New Roman" w:hAnsi="Times New Roman" w:cs="Times New Roman"/>
          <w:sz w:val="20"/>
          <w:szCs w:val="20"/>
          <w:lang w:val="en-GB" w:eastAsia="zh-CN"/>
        </w:rPr>
      </w:pPr>
    </w:p>
    <w:p w14:paraId="6A298EBA" w14:textId="77777777" w:rsidR="00E30D9E" w:rsidRDefault="008B5DFB" w:rsidP="00103937">
      <w:pPr>
        <w:jc w:val="both"/>
        <w:rPr>
          <w:rFonts w:ascii="Times New Roman" w:hAnsi="Times New Roman" w:cs="Times New Roman"/>
          <w:sz w:val="20"/>
          <w:szCs w:val="20"/>
          <w:lang w:val="en-GB" w:eastAsia="zh-CN"/>
        </w:rPr>
      </w:pPr>
      <w:r w:rsidRPr="000C60D7">
        <w:rPr>
          <w:rFonts w:ascii="Times New Roman" w:hAnsi="Times New Roman" w:cs="Times New Roman"/>
          <w:sz w:val="20"/>
          <w:szCs w:val="20"/>
          <w:lang w:val="en-GB" w:eastAsia="zh-CN"/>
        </w:rPr>
        <w:t xml:space="preserve">For RFID, all commands are specified in the same specification as Tag identification layer. </w:t>
      </w:r>
      <w:r w:rsidR="00917789" w:rsidRPr="000C60D7">
        <w:rPr>
          <w:rFonts w:ascii="Times New Roman" w:hAnsi="Times New Roman" w:cs="Times New Roman"/>
          <w:sz w:val="20"/>
          <w:szCs w:val="20"/>
          <w:lang w:val="en-GB" w:eastAsia="zh-CN"/>
        </w:rPr>
        <w:t xml:space="preserve">For A-IoT, </w:t>
      </w:r>
      <w:r w:rsidR="00D2369B" w:rsidRPr="000C60D7">
        <w:rPr>
          <w:rFonts w:ascii="Times New Roman" w:hAnsi="Times New Roman" w:cs="Times New Roman"/>
          <w:sz w:val="20"/>
          <w:szCs w:val="20"/>
          <w:lang w:val="en-GB" w:eastAsia="zh-CN"/>
        </w:rPr>
        <w:t xml:space="preserve">there are both Reader and CN in </w:t>
      </w:r>
      <w:r w:rsidR="00297E9D">
        <w:rPr>
          <w:rFonts w:ascii="Times New Roman" w:hAnsi="Times New Roman" w:cs="Times New Roman"/>
          <w:sz w:val="20"/>
          <w:szCs w:val="20"/>
          <w:lang w:val="en-GB" w:eastAsia="zh-CN"/>
        </w:rPr>
        <w:t xml:space="preserve">the </w:t>
      </w:r>
      <w:r w:rsidR="00D2369B" w:rsidRPr="000C60D7">
        <w:rPr>
          <w:rFonts w:ascii="Times New Roman" w:hAnsi="Times New Roman" w:cs="Times New Roman"/>
          <w:sz w:val="20"/>
          <w:szCs w:val="20"/>
          <w:lang w:val="en-GB" w:eastAsia="zh-CN"/>
        </w:rPr>
        <w:t xml:space="preserve">network side. </w:t>
      </w:r>
      <w:r w:rsidR="00FF2956" w:rsidRPr="000C60D7">
        <w:rPr>
          <w:rFonts w:ascii="Times New Roman" w:hAnsi="Times New Roman" w:cs="Times New Roman"/>
          <w:sz w:val="20"/>
          <w:szCs w:val="20"/>
          <w:lang w:val="en-GB" w:eastAsia="zh-CN"/>
        </w:rPr>
        <w:t xml:space="preserve">The question is which </w:t>
      </w:r>
      <w:r w:rsidR="003D6327" w:rsidRPr="000C60D7">
        <w:rPr>
          <w:rFonts w:ascii="Times New Roman" w:hAnsi="Times New Roman" w:cs="Times New Roman"/>
          <w:sz w:val="20"/>
          <w:szCs w:val="20"/>
          <w:lang w:val="en-GB" w:eastAsia="zh-CN"/>
        </w:rPr>
        <w:t xml:space="preserve">message/content shall be defined in CN and which shall be defined in RAN. </w:t>
      </w:r>
    </w:p>
    <w:p w14:paraId="0B8909D5" w14:textId="531D7FA9" w:rsidR="00774F7B" w:rsidRPr="009C159F" w:rsidRDefault="00774F7B" w:rsidP="00103937">
      <w:pPr>
        <w:jc w:val="both"/>
        <w:rPr>
          <w:rFonts w:ascii="Times New Roman" w:hAnsi="Times New Roman" w:cs="Times New Roman"/>
          <w:b/>
          <w:bCs/>
          <w:sz w:val="20"/>
          <w:szCs w:val="20"/>
          <w:lang w:val="en-GB" w:eastAsia="zh-CN"/>
        </w:rPr>
      </w:pPr>
      <w:r w:rsidRPr="009C159F">
        <w:rPr>
          <w:rFonts w:ascii="Times New Roman" w:hAnsi="Times New Roman" w:cs="Times New Roman"/>
          <w:b/>
          <w:bCs/>
          <w:sz w:val="20"/>
          <w:szCs w:val="20"/>
          <w:lang w:val="en-GB" w:eastAsia="zh-CN"/>
        </w:rPr>
        <w:t xml:space="preserve">Observation </w:t>
      </w:r>
      <w:r w:rsidR="004172B4">
        <w:rPr>
          <w:rFonts w:ascii="Times New Roman" w:hAnsi="Times New Roman" w:cs="Times New Roman"/>
          <w:b/>
          <w:bCs/>
          <w:sz w:val="20"/>
          <w:szCs w:val="20"/>
          <w:lang w:val="en-GB" w:eastAsia="zh-CN"/>
        </w:rPr>
        <w:t>1:</w:t>
      </w:r>
      <w:r w:rsidRPr="009C159F">
        <w:rPr>
          <w:rFonts w:ascii="Times New Roman" w:hAnsi="Times New Roman" w:cs="Times New Roman"/>
          <w:b/>
          <w:bCs/>
          <w:sz w:val="20"/>
          <w:szCs w:val="20"/>
          <w:lang w:val="en-GB" w:eastAsia="zh-CN"/>
        </w:rPr>
        <w:t xml:space="preserve"> For A-IoT, Reader and CN are both network side; RAN2/3 and SA2 would need to discuss which messages/content is in RAN scope and CN scope.</w:t>
      </w:r>
    </w:p>
    <w:p w14:paraId="2A688783" w14:textId="03AC2A0C" w:rsidR="00C47477" w:rsidRDefault="006D2BD6" w:rsidP="00103937">
      <w:pPr>
        <w:jc w:val="both"/>
        <w:rPr>
          <w:rFonts w:ascii="Times New Roman" w:hAnsi="Times New Roman" w:cs="Times New Roman"/>
          <w:sz w:val="20"/>
          <w:szCs w:val="20"/>
          <w:lang w:val="en-GB" w:eastAsia="zh-CN"/>
        </w:rPr>
      </w:pPr>
      <w:r w:rsidRPr="000C60D7">
        <w:rPr>
          <w:rFonts w:ascii="Times New Roman" w:hAnsi="Times New Roman" w:cs="Times New Roman"/>
          <w:sz w:val="20"/>
          <w:szCs w:val="20"/>
          <w:lang w:val="en-GB" w:eastAsia="zh-CN"/>
        </w:rPr>
        <w:t>To our understanding, a</w:t>
      </w:r>
      <w:r w:rsidR="00E03E78" w:rsidRPr="000C60D7">
        <w:rPr>
          <w:rFonts w:ascii="Times New Roman" w:hAnsi="Times New Roman" w:cs="Times New Roman"/>
          <w:sz w:val="20"/>
          <w:szCs w:val="20"/>
          <w:lang w:val="en-GB" w:eastAsia="zh-CN"/>
        </w:rPr>
        <w:t>t least random access procedure shall be defined</w:t>
      </w:r>
      <w:r w:rsidR="00113BA9" w:rsidRPr="000C60D7">
        <w:rPr>
          <w:rFonts w:ascii="Times New Roman" w:hAnsi="Times New Roman" w:cs="Times New Roman"/>
          <w:sz w:val="20"/>
          <w:szCs w:val="20"/>
          <w:lang w:val="en-GB" w:eastAsia="zh-CN"/>
        </w:rPr>
        <w:t xml:space="preserve"> for the layer between A-IoT device and the Reader</w:t>
      </w:r>
      <w:r w:rsidRPr="000C60D7">
        <w:rPr>
          <w:rFonts w:ascii="Times New Roman" w:hAnsi="Times New Roman" w:cs="Times New Roman"/>
          <w:sz w:val="20"/>
          <w:szCs w:val="20"/>
          <w:lang w:val="en-GB" w:eastAsia="zh-CN"/>
        </w:rPr>
        <w:t xml:space="preserve"> </w:t>
      </w:r>
      <w:r w:rsidR="0021628A">
        <w:rPr>
          <w:rFonts w:ascii="Times New Roman" w:hAnsi="Times New Roman" w:cs="Times New Roman"/>
          <w:sz w:val="20"/>
          <w:szCs w:val="20"/>
          <w:lang w:val="en-GB" w:eastAsia="zh-CN"/>
        </w:rPr>
        <w:t>considering</w:t>
      </w:r>
      <w:r w:rsidR="00C47477">
        <w:rPr>
          <w:rFonts w:ascii="Times New Roman" w:hAnsi="Times New Roman" w:cs="Times New Roman"/>
          <w:sz w:val="20"/>
          <w:szCs w:val="20"/>
          <w:lang w:val="en-GB" w:eastAsia="zh-CN"/>
        </w:rPr>
        <w:t xml:space="preserve"> the following:</w:t>
      </w:r>
    </w:p>
    <w:p w14:paraId="1D97AE6E" w14:textId="72C8408D" w:rsidR="00D1193F" w:rsidRDefault="00624482" w:rsidP="00C47477">
      <w:pPr>
        <w:pStyle w:val="ListParagraph"/>
        <w:numPr>
          <w:ilvl w:val="0"/>
          <w:numId w:val="44"/>
        </w:numPr>
        <w:jc w:val="both"/>
        <w:rPr>
          <w:lang w:val="en-GB" w:eastAsia="zh-CN"/>
        </w:rPr>
      </w:pPr>
      <w:r w:rsidRPr="00C47477">
        <w:rPr>
          <w:lang w:val="en-GB" w:eastAsia="zh-CN"/>
        </w:rPr>
        <w:t xml:space="preserve"> </w:t>
      </w:r>
      <w:r w:rsidR="004D4936" w:rsidRPr="00C47477" w:rsidDel="004D4936">
        <w:rPr>
          <w:lang w:val="en-GB" w:eastAsia="zh-CN"/>
        </w:rPr>
        <w:t xml:space="preserve"> </w:t>
      </w:r>
      <w:r w:rsidR="004D4936" w:rsidRPr="00C47477">
        <w:rPr>
          <w:lang w:val="en-GB" w:eastAsia="zh-CN"/>
        </w:rPr>
        <w:t>I</w:t>
      </w:r>
      <w:r w:rsidRPr="00C47477">
        <w:rPr>
          <w:lang w:val="en-GB" w:eastAsia="zh-CN"/>
        </w:rPr>
        <w:t xml:space="preserve">nventory request contains </w:t>
      </w:r>
      <w:r w:rsidR="008E5837" w:rsidRPr="00C47477">
        <w:rPr>
          <w:lang w:val="en-GB" w:eastAsia="zh-CN"/>
        </w:rPr>
        <w:t xml:space="preserve">schedule information, </w:t>
      </w:r>
      <w:r w:rsidR="00C47477">
        <w:rPr>
          <w:lang w:val="en-GB" w:eastAsia="zh-CN"/>
        </w:rPr>
        <w:t xml:space="preserve">and </w:t>
      </w:r>
      <w:r w:rsidR="008E5837" w:rsidRPr="00C47477">
        <w:rPr>
          <w:lang w:val="en-GB" w:eastAsia="zh-CN"/>
        </w:rPr>
        <w:t>backoff should be controlled by the Reader</w:t>
      </w:r>
      <w:r w:rsidR="00D1193F">
        <w:rPr>
          <w:lang w:val="en-GB" w:eastAsia="zh-CN"/>
        </w:rPr>
        <w:t>.</w:t>
      </w:r>
    </w:p>
    <w:p w14:paraId="61DE86CD" w14:textId="26ADBE6D" w:rsidR="00D1193F" w:rsidRDefault="00624482" w:rsidP="00C47477">
      <w:pPr>
        <w:pStyle w:val="ListParagraph"/>
        <w:numPr>
          <w:ilvl w:val="0"/>
          <w:numId w:val="44"/>
        </w:numPr>
        <w:jc w:val="both"/>
        <w:rPr>
          <w:lang w:val="en-GB" w:eastAsia="zh-CN"/>
        </w:rPr>
      </w:pPr>
      <w:r w:rsidRPr="00C47477">
        <w:rPr>
          <w:lang w:val="en-GB" w:eastAsia="zh-CN"/>
        </w:rPr>
        <w:t xml:space="preserve">, </w:t>
      </w:r>
      <w:r w:rsidR="004D4936" w:rsidRPr="00C47477">
        <w:rPr>
          <w:lang w:val="en-GB" w:eastAsia="zh-CN"/>
        </w:rPr>
        <w:t>C</w:t>
      </w:r>
      <w:r w:rsidR="008E5837" w:rsidRPr="00C47477">
        <w:rPr>
          <w:lang w:val="en-GB" w:eastAsia="zh-CN"/>
        </w:rPr>
        <w:t>ontention resolutio</w:t>
      </w:r>
      <w:r w:rsidR="0069344C" w:rsidRPr="00C47477">
        <w:rPr>
          <w:lang w:val="en-GB" w:eastAsia="zh-CN"/>
        </w:rPr>
        <w:t xml:space="preserve">n ID </w:t>
      </w:r>
      <w:r w:rsidR="00D1193F">
        <w:rPr>
          <w:lang w:val="en-GB" w:eastAsia="zh-CN"/>
        </w:rPr>
        <w:t xml:space="preserve">in UE’s feedback </w:t>
      </w:r>
      <w:r w:rsidR="0069344C" w:rsidRPr="00C47477">
        <w:rPr>
          <w:lang w:val="en-GB" w:eastAsia="zh-CN"/>
        </w:rPr>
        <w:t>shall be visible to RAN</w:t>
      </w:r>
      <w:r w:rsidR="00D1193F">
        <w:rPr>
          <w:lang w:val="en-GB" w:eastAsia="zh-CN"/>
        </w:rPr>
        <w:t>.</w:t>
      </w:r>
    </w:p>
    <w:p w14:paraId="6937912A" w14:textId="495F4B39" w:rsidR="001529BB" w:rsidRDefault="00624482" w:rsidP="00C47477">
      <w:pPr>
        <w:pStyle w:val="ListParagraph"/>
        <w:numPr>
          <w:ilvl w:val="0"/>
          <w:numId w:val="44"/>
        </w:numPr>
        <w:jc w:val="both"/>
        <w:rPr>
          <w:lang w:val="en-GB" w:eastAsia="zh-CN"/>
        </w:rPr>
      </w:pPr>
      <w:r w:rsidRPr="00C47477">
        <w:rPr>
          <w:lang w:val="en-GB" w:eastAsia="zh-CN"/>
        </w:rPr>
        <w:lastRenderedPageBreak/>
        <w:t xml:space="preserve">d </w:t>
      </w:r>
      <w:r w:rsidR="0069344C" w:rsidRPr="00C47477">
        <w:rPr>
          <w:lang w:val="en-GB" w:eastAsia="zh-CN"/>
        </w:rPr>
        <w:t xml:space="preserve">Contention resolution ID </w:t>
      </w:r>
      <w:r w:rsidR="00566999" w:rsidRPr="00C47477">
        <w:rPr>
          <w:lang w:val="en-GB" w:eastAsia="zh-CN"/>
        </w:rPr>
        <w:t xml:space="preserve">in </w:t>
      </w:r>
      <w:r w:rsidR="001529BB">
        <w:rPr>
          <w:lang w:val="en-GB" w:eastAsia="zh-CN"/>
        </w:rPr>
        <w:t>ACK from Reader</w:t>
      </w:r>
      <w:r w:rsidR="00566999" w:rsidRPr="00C47477">
        <w:rPr>
          <w:lang w:val="en-GB" w:eastAsia="zh-CN"/>
        </w:rPr>
        <w:t xml:space="preserve"> </w:t>
      </w:r>
      <w:r w:rsidR="0069344C" w:rsidRPr="00C47477">
        <w:rPr>
          <w:lang w:val="en-GB" w:eastAsia="zh-CN"/>
        </w:rPr>
        <w:t>shall be specified in this layer</w:t>
      </w:r>
      <w:r w:rsidR="006D2BD6" w:rsidRPr="00C47477">
        <w:rPr>
          <w:lang w:val="en-GB" w:eastAsia="zh-CN"/>
        </w:rPr>
        <w:t xml:space="preserve"> as well</w:t>
      </w:r>
      <w:r w:rsidR="00FF2956" w:rsidRPr="00C47477">
        <w:rPr>
          <w:lang w:val="en-GB" w:eastAsia="zh-CN"/>
        </w:rPr>
        <w:t>.</w:t>
      </w:r>
      <w:r w:rsidR="004A6AC9" w:rsidRPr="00C47477">
        <w:rPr>
          <w:lang w:val="en-GB" w:eastAsia="zh-CN"/>
        </w:rPr>
        <w:t xml:space="preserve"> </w:t>
      </w:r>
    </w:p>
    <w:p w14:paraId="452A0D2B" w14:textId="67D5A68B" w:rsidR="002833EE" w:rsidRPr="009C159F" w:rsidRDefault="004A6AC9" w:rsidP="00C470A7">
      <w:pPr>
        <w:jc w:val="both"/>
        <w:rPr>
          <w:rFonts w:ascii="Times New Roman" w:hAnsi="Times New Roman" w:cs="Times New Roman"/>
          <w:sz w:val="20"/>
          <w:szCs w:val="20"/>
          <w:lang w:val="en-GB" w:eastAsia="zh-CN"/>
        </w:rPr>
      </w:pPr>
      <w:r w:rsidRPr="009C159F">
        <w:rPr>
          <w:rFonts w:ascii="Times New Roman" w:hAnsi="Times New Roman" w:cs="Times New Roman"/>
          <w:sz w:val="20"/>
          <w:szCs w:val="20"/>
          <w:lang w:val="en-GB" w:eastAsia="zh-CN"/>
        </w:rPr>
        <w:t>Therefore</w:t>
      </w:r>
      <w:r w:rsidR="00113BA9" w:rsidRPr="009C159F">
        <w:rPr>
          <w:rFonts w:ascii="Times New Roman" w:hAnsi="Times New Roman" w:cs="Times New Roman"/>
          <w:sz w:val="20"/>
          <w:szCs w:val="20"/>
          <w:lang w:val="en-GB" w:eastAsia="zh-CN"/>
        </w:rPr>
        <w:t xml:space="preserve"> </w:t>
      </w:r>
      <w:r w:rsidR="008B5DFB" w:rsidRPr="009C159F">
        <w:rPr>
          <w:rFonts w:ascii="Times New Roman" w:hAnsi="Times New Roman" w:cs="Times New Roman"/>
          <w:sz w:val="20"/>
          <w:szCs w:val="20"/>
          <w:lang w:val="en-GB" w:eastAsia="zh-CN"/>
        </w:rPr>
        <w:t xml:space="preserve">Inventory request, Device </w:t>
      </w:r>
      <w:r w:rsidR="00546CD8" w:rsidRPr="009C159F">
        <w:rPr>
          <w:rFonts w:ascii="Times New Roman" w:hAnsi="Times New Roman" w:cs="Times New Roman"/>
          <w:sz w:val="20"/>
          <w:szCs w:val="20"/>
          <w:lang w:val="en-GB" w:eastAsia="zh-CN"/>
        </w:rPr>
        <w:t>Response</w:t>
      </w:r>
      <w:r w:rsidR="008B5DFB" w:rsidRPr="009C159F">
        <w:rPr>
          <w:rFonts w:ascii="Times New Roman" w:hAnsi="Times New Roman" w:cs="Times New Roman"/>
          <w:sz w:val="20"/>
          <w:szCs w:val="20"/>
          <w:lang w:val="en-GB" w:eastAsia="zh-CN"/>
        </w:rPr>
        <w:t xml:space="preserve"> and Ack for Inventory procedure shall be specified in Data link layer, .e.g. A-IoT MAC. Do not need to introduce Paging like message in both RRC and MAC specification. </w:t>
      </w:r>
      <w:r w:rsidR="00546CD8" w:rsidRPr="009C159F">
        <w:rPr>
          <w:rFonts w:ascii="Times New Roman" w:hAnsi="Times New Roman" w:cs="Times New Roman"/>
          <w:sz w:val="20"/>
          <w:szCs w:val="20"/>
          <w:lang w:val="en-GB" w:eastAsia="zh-CN"/>
        </w:rPr>
        <w:t>The relationship with Inventory defined in SA2 can be discussed once SA2 situation is clear.</w:t>
      </w:r>
    </w:p>
    <w:p w14:paraId="56FD91A7" w14:textId="20EE68CB" w:rsidR="008B5DFB" w:rsidRPr="000C60D7" w:rsidRDefault="008B5DFB" w:rsidP="00103937">
      <w:pPr>
        <w:jc w:val="both"/>
        <w:rPr>
          <w:rFonts w:ascii="Times New Roman" w:hAnsi="Times New Roman" w:cs="Times New Roman"/>
          <w:sz w:val="20"/>
          <w:szCs w:val="20"/>
          <w:lang w:eastAsia="zh-CN"/>
        </w:rPr>
      </w:pPr>
      <w:r w:rsidRPr="000C60D7">
        <w:rPr>
          <w:rFonts w:ascii="Times New Roman" w:hAnsi="Times New Roman" w:cs="Times New Roman"/>
          <w:b/>
          <w:sz w:val="20"/>
          <w:szCs w:val="20"/>
          <w:lang w:eastAsia="zh-CN"/>
        </w:rPr>
        <w:t>Proposal</w:t>
      </w:r>
      <w:r w:rsidR="004172B4">
        <w:rPr>
          <w:rFonts w:ascii="Times New Roman" w:hAnsi="Times New Roman" w:cs="Times New Roman"/>
          <w:b/>
          <w:sz w:val="20"/>
          <w:szCs w:val="20"/>
          <w:lang w:eastAsia="zh-CN"/>
        </w:rPr>
        <w:t xml:space="preserve"> 3</w:t>
      </w:r>
      <w:r w:rsidRPr="000C60D7">
        <w:rPr>
          <w:rFonts w:ascii="Times New Roman" w:hAnsi="Times New Roman" w:cs="Times New Roman"/>
          <w:b/>
          <w:sz w:val="20"/>
          <w:szCs w:val="20"/>
          <w:lang w:eastAsia="zh-CN"/>
        </w:rPr>
        <w:t xml:space="preserve">: To support inventory procedure, the </w:t>
      </w:r>
      <w:r w:rsidR="009029F6" w:rsidRPr="000C60D7">
        <w:rPr>
          <w:rFonts w:ascii="Times New Roman" w:hAnsi="Times New Roman" w:cs="Times New Roman"/>
          <w:b/>
          <w:sz w:val="20"/>
          <w:szCs w:val="20"/>
          <w:lang w:eastAsia="zh-CN"/>
        </w:rPr>
        <w:t xml:space="preserve">messages </w:t>
      </w:r>
      <w:r w:rsidRPr="000C60D7">
        <w:rPr>
          <w:rFonts w:ascii="Times New Roman" w:hAnsi="Times New Roman" w:cs="Times New Roman"/>
          <w:b/>
          <w:sz w:val="20"/>
          <w:szCs w:val="20"/>
          <w:lang w:eastAsia="zh-CN"/>
        </w:rPr>
        <w:t xml:space="preserve">“Inventory request”, “Device </w:t>
      </w:r>
      <w:r w:rsidR="00546CD8" w:rsidRPr="000C60D7">
        <w:rPr>
          <w:rFonts w:ascii="Times New Roman" w:hAnsi="Times New Roman" w:cs="Times New Roman"/>
          <w:b/>
          <w:sz w:val="20"/>
          <w:szCs w:val="20"/>
          <w:lang w:eastAsia="zh-CN"/>
        </w:rPr>
        <w:t>Response</w:t>
      </w:r>
      <w:r w:rsidRPr="000C60D7">
        <w:rPr>
          <w:rFonts w:ascii="Times New Roman" w:hAnsi="Times New Roman" w:cs="Times New Roman"/>
          <w:b/>
          <w:sz w:val="20"/>
          <w:szCs w:val="20"/>
          <w:lang w:eastAsia="zh-CN"/>
        </w:rPr>
        <w:t xml:space="preserve">” and “Ack” shall be specified in Data link layer </w:t>
      </w:r>
      <w:r w:rsidR="00BF1918">
        <w:rPr>
          <w:rFonts w:ascii="Times New Roman" w:hAnsi="Times New Roman" w:cs="Times New Roman"/>
          <w:b/>
          <w:sz w:val="20"/>
          <w:szCs w:val="20"/>
          <w:lang w:eastAsia="zh-CN"/>
        </w:rPr>
        <w:t>(</w:t>
      </w:r>
      <w:r w:rsidRPr="000C60D7">
        <w:rPr>
          <w:rFonts w:ascii="Times New Roman" w:hAnsi="Times New Roman" w:cs="Times New Roman"/>
          <w:b/>
          <w:sz w:val="20"/>
          <w:szCs w:val="20"/>
          <w:lang w:eastAsia="zh-CN"/>
        </w:rPr>
        <w:t>e.g. A-IoT MAC</w:t>
      </w:r>
      <w:r w:rsidR="00BF1918">
        <w:rPr>
          <w:rFonts w:ascii="Times New Roman" w:hAnsi="Times New Roman" w:cs="Times New Roman"/>
          <w:b/>
          <w:sz w:val="20"/>
          <w:szCs w:val="20"/>
          <w:lang w:eastAsia="zh-CN"/>
        </w:rPr>
        <w:t>)</w:t>
      </w:r>
      <w:r w:rsidRPr="000C60D7">
        <w:rPr>
          <w:rFonts w:ascii="Times New Roman" w:hAnsi="Times New Roman" w:cs="Times New Roman"/>
          <w:b/>
          <w:sz w:val="20"/>
          <w:szCs w:val="20"/>
          <w:lang w:eastAsia="zh-CN"/>
        </w:rPr>
        <w:t>. Do not need to introduce Paging like message in both RRC and MAC specification.</w:t>
      </w:r>
      <w:r w:rsidR="00546CD8" w:rsidRPr="000C60D7">
        <w:rPr>
          <w:rFonts w:ascii="Times New Roman" w:hAnsi="Times New Roman" w:cs="Times New Roman"/>
          <w:b/>
          <w:sz w:val="20"/>
          <w:szCs w:val="20"/>
          <w:lang w:eastAsia="zh-CN"/>
        </w:rPr>
        <w:t xml:space="preserve"> FFS on the relationship between the message defined in RAN2 and SA2.</w:t>
      </w:r>
    </w:p>
    <w:p w14:paraId="231C169A" w14:textId="5A115C2F" w:rsidR="008B5DFB" w:rsidRDefault="008B5DFB" w:rsidP="008B5DFB">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sidR="004172B4">
        <w:rPr>
          <w:rFonts w:ascii="Times New Roman" w:hAnsi="Times New Roman" w:cs="Times New Roman"/>
          <w:b/>
          <w:bCs/>
          <w:sz w:val="20"/>
          <w:szCs w:val="20"/>
          <w:lang w:val="en-GB" w:eastAsia="zh-CN"/>
        </w:rPr>
        <w:t xml:space="preserve"> 4</w:t>
      </w:r>
      <w:r w:rsidRPr="000C60D7">
        <w:rPr>
          <w:rFonts w:ascii="Times New Roman" w:hAnsi="Times New Roman" w:cs="Times New Roman"/>
          <w:b/>
          <w:bCs/>
          <w:sz w:val="20"/>
          <w:szCs w:val="20"/>
          <w:lang w:val="en-GB" w:eastAsia="zh-CN"/>
        </w:rPr>
        <w:t xml:space="preserve">: </w:t>
      </w:r>
      <w:r w:rsidR="00B065A6">
        <w:rPr>
          <w:rFonts w:ascii="Times New Roman" w:hAnsi="Times New Roman" w:cs="Times New Roman"/>
          <w:b/>
          <w:bCs/>
          <w:sz w:val="20"/>
          <w:szCs w:val="20"/>
          <w:lang w:val="en-GB" w:eastAsia="zh-CN"/>
        </w:rPr>
        <w:t>A</w:t>
      </w:r>
      <w:r w:rsidRPr="000C60D7">
        <w:rPr>
          <w:rFonts w:ascii="Times New Roman" w:hAnsi="Times New Roman" w:cs="Times New Roman"/>
          <w:b/>
          <w:bCs/>
          <w:sz w:val="20"/>
          <w:szCs w:val="20"/>
          <w:lang w:val="en-GB" w:eastAsia="zh-CN"/>
        </w:rPr>
        <w:t>dopt</w:t>
      </w:r>
      <w:r w:rsidRPr="000C60D7">
        <w:rPr>
          <w:rFonts w:ascii="Times New Roman" w:hAnsi="Times New Roman" w:cs="Times New Roman"/>
          <w:sz w:val="20"/>
          <w:szCs w:val="20"/>
        </w:rPr>
        <w:t xml:space="preserve"> </w:t>
      </w:r>
      <w:r w:rsidRPr="000C60D7">
        <w:rPr>
          <w:rFonts w:ascii="Times New Roman" w:hAnsi="Times New Roman" w:cs="Times New Roman"/>
          <w:b/>
          <w:bCs/>
          <w:sz w:val="20"/>
          <w:szCs w:val="20"/>
          <w:lang w:val="en-GB" w:eastAsia="zh-CN"/>
        </w:rPr>
        <w:t xml:space="preserve">Figure 2 as baseline </w:t>
      </w:r>
      <w:r w:rsidR="009A4A35">
        <w:rPr>
          <w:rFonts w:ascii="Times New Roman" w:hAnsi="Times New Roman" w:cs="Times New Roman"/>
          <w:b/>
          <w:bCs/>
          <w:sz w:val="20"/>
          <w:szCs w:val="20"/>
          <w:lang w:val="en-GB" w:eastAsia="zh-CN"/>
        </w:rPr>
        <w:t>when discussing the</w:t>
      </w:r>
      <w:r w:rsidR="009A4A35" w:rsidRPr="000C60D7">
        <w:rPr>
          <w:rFonts w:ascii="Times New Roman" w:hAnsi="Times New Roman" w:cs="Times New Roman"/>
          <w:b/>
          <w:bCs/>
          <w:sz w:val="20"/>
          <w:szCs w:val="20"/>
          <w:lang w:val="en-GB" w:eastAsia="zh-CN"/>
        </w:rPr>
        <w:t xml:space="preserve"> Inventory procedure with random access</w:t>
      </w:r>
      <w:r w:rsidRPr="000C60D7">
        <w:rPr>
          <w:rFonts w:ascii="Times New Roman" w:hAnsi="Times New Roman" w:cs="Times New Roman"/>
          <w:b/>
          <w:bCs/>
          <w:sz w:val="20"/>
          <w:szCs w:val="20"/>
          <w:lang w:val="en-GB" w:eastAsia="zh-CN"/>
        </w:rPr>
        <w:t>.</w:t>
      </w:r>
    </w:p>
    <w:p w14:paraId="044C1F75" w14:textId="77777777" w:rsidR="00791D4C" w:rsidRPr="000C60D7" w:rsidRDefault="00791D4C" w:rsidP="008B5DFB">
      <w:pPr>
        <w:jc w:val="both"/>
        <w:rPr>
          <w:rFonts w:ascii="Times New Roman" w:hAnsi="Times New Roman" w:cs="Times New Roman"/>
          <w:b/>
          <w:bCs/>
          <w:sz w:val="20"/>
          <w:szCs w:val="20"/>
          <w:lang w:val="en-GB" w:eastAsia="zh-CN"/>
        </w:rPr>
      </w:pPr>
    </w:p>
    <w:p w14:paraId="50B55E29" w14:textId="1B94A763" w:rsidR="0089780D" w:rsidRPr="004B66F1" w:rsidRDefault="0089780D" w:rsidP="0089780D">
      <w:pPr>
        <w:pStyle w:val="Heading2"/>
        <w:rPr>
          <w:rFonts w:ascii="Times New Roman" w:hAnsi="Times New Roman"/>
        </w:rPr>
      </w:pPr>
      <w:r w:rsidRPr="004B66F1">
        <w:rPr>
          <w:rFonts w:ascii="Times New Roman" w:hAnsi="Times New Roman"/>
        </w:rPr>
        <w:t>2.</w:t>
      </w:r>
      <w:r w:rsidR="00236CB2">
        <w:rPr>
          <w:rFonts w:ascii="Times New Roman" w:hAnsi="Times New Roman"/>
        </w:rPr>
        <w:t>3</w:t>
      </w:r>
      <w:r w:rsidR="00236CB2" w:rsidRPr="004B66F1">
        <w:rPr>
          <w:rFonts w:ascii="Times New Roman" w:hAnsi="Times New Roman"/>
        </w:rPr>
        <w:t xml:space="preserve"> </w:t>
      </w:r>
      <w:r w:rsidRPr="004B66F1">
        <w:rPr>
          <w:rFonts w:ascii="Times New Roman" w:hAnsi="Times New Roman"/>
        </w:rPr>
        <w:t>Command procedure</w:t>
      </w:r>
    </w:p>
    <w:p w14:paraId="0B930D9A" w14:textId="423E6829" w:rsidR="008B5DFB" w:rsidRPr="00791D4C" w:rsidRDefault="007476C8" w:rsidP="00103937">
      <w:pPr>
        <w:jc w:val="both"/>
        <w:rPr>
          <w:rFonts w:ascii="Times New Roman" w:hAnsi="Times New Roman" w:cs="Times New Roman"/>
          <w:sz w:val="20"/>
          <w:szCs w:val="20"/>
          <w:lang w:val="en-GB" w:eastAsia="zh-CN"/>
        </w:rPr>
      </w:pPr>
      <w:r w:rsidRPr="00791D4C">
        <w:rPr>
          <w:rFonts w:ascii="Times New Roman" w:hAnsi="Times New Roman" w:cs="Times New Roman"/>
          <w:sz w:val="20"/>
          <w:szCs w:val="20"/>
          <w:lang w:val="en-GB" w:eastAsia="zh-CN"/>
        </w:rPr>
        <w:t>As described in figure 1, in RFID, to send a Command to a Tag, Inventory procedure should be performed first.</w:t>
      </w:r>
      <w:r w:rsidR="00382828" w:rsidRPr="00791D4C">
        <w:rPr>
          <w:rFonts w:ascii="Times New Roman" w:hAnsi="Times New Roman" w:cs="Times New Roman"/>
          <w:sz w:val="20"/>
          <w:szCs w:val="20"/>
          <w:lang w:val="en-GB" w:eastAsia="zh-CN"/>
        </w:rPr>
        <w:t xml:space="preserve"> To</w:t>
      </w:r>
      <w:r w:rsidRPr="00791D4C">
        <w:rPr>
          <w:rFonts w:ascii="Times New Roman" w:hAnsi="Times New Roman" w:cs="Times New Roman"/>
          <w:sz w:val="20"/>
          <w:szCs w:val="20"/>
          <w:lang w:val="en-GB" w:eastAsia="zh-CN"/>
        </w:rPr>
        <w:t xml:space="preserve"> </w:t>
      </w:r>
      <w:r w:rsidR="00382828" w:rsidRPr="00791D4C">
        <w:rPr>
          <w:rFonts w:ascii="Times New Roman" w:hAnsi="Times New Roman" w:cs="Times New Roman"/>
          <w:sz w:val="20"/>
          <w:szCs w:val="20"/>
          <w:lang w:val="en-GB" w:eastAsia="zh-CN"/>
        </w:rPr>
        <w:t>reduce additional overhead/steps, and reduce the power consumption, it would be good to improve the Command procedure.</w:t>
      </w:r>
    </w:p>
    <w:p w14:paraId="6DE1AA9E" w14:textId="7712BB7E" w:rsidR="00382828" w:rsidRPr="00791D4C" w:rsidRDefault="00382828" w:rsidP="00103937">
      <w:pPr>
        <w:jc w:val="both"/>
        <w:rPr>
          <w:rFonts w:ascii="Times New Roman" w:hAnsi="Times New Roman" w:cs="Times New Roman"/>
          <w:sz w:val="20"/>
          <w:szCs w:val="20"/>
          <w:lang w:val="en-GB" w:eastAsia="zh-CN"/>
        </w:rPr>
      </w:pPr>
      <w:r w:rsidRPr="00791D4C">
        <w:rPr>
          <w:rFonts w:ascii="Times New Roman" w:hAnsi="Times New Roman" w:cs="Times New Roman"/>
          <w:sz w:val="20"/>
          <w:szCs w:val="20"/>
          <w:lang w:val="en-GB" w:eastAsia="zh-CN"/>
        </w:rPr>
        <w:t>There are two scenarios for Command procedure:</w:t>
      </w:r>
    </w:p>
    <w:p w14:paraId="062D8CF3" w14:textId="248D9BDA" w:rsidR="00382828" w:rsidRPr="00791D4C" w:rsidRDefault="00382828" w:rsidP="00103937">
      <w:pPr>
        <w:jc w:val="both"/>
        <w:rPr>
          <w:rFonts w:ascii="Times New Roman" w:hAnsi="Times New Roman" w:cs="Times New Roman"/>
          <w:b/>
          <w:bCs/>
          <w:sz w:val="20"/>
          <w:szCs w:val="20"/>
          <w:u w:val="single"/>
          <w:lang w:val="en-GB" w:eastAsia="zh-CN"/>
        </w:rPr>
      </w:pPr>
      <w:r w:rsidRPr="00791D4C">
        <w:rPr>
          <w:rFonts w:ascii="Times New Roman" w:hAnsi="Times New Roman" w:cs="Times New Roman"/>
          <w:b/>
          <w:bCs/>
          <w:sz w:val="20"/>
          <w:szCs w:val="20"/>
          <w:u w:val="single"/>
          <w:lang w:val="en-GB" w:eastAsia="zh-CN"/>
        </w:rPr>
        <w:t xml:space="preserve">Scenario 1: Command </w:t>
      </w:r>
      <w:r w:rsidR="00EC12EA" w:rsidRPr="00791D4C">
        <w:rPr>
          <w:rFonts w:ascii="Times New Roman" w:hAnsi="Times New Roman" w:cs="Times New Roman"/>
          <w:b/>
          <w:bCs/>
          <w:sz w:val="20"/>
          <w:szCs w:val="20"/>
          <w:u w:val="single"/>
          <w:lang w:val="en-GB" w:eastAsia="zh-CN"/>
        </w:rPr>
        <w:t>procedure for</w:t>
      </w:r>
      <w:r w:rsidRPr="00791D4C">
        <w:rPr>
          <w:rFonts w:ascii="Times New Roman" w:hAnsi="Times New Roman" w:cs="Times New Roman"/>
          <w:b/>
          <w:bCs/>
          <w:sz w:val="20"/>
          <w:szCs w:val="20"/>
          <w:u w:val="single"/>
          <w:lang w:val="en-GB" w:eastAsia="zh-CN"/>
        </w:rPr>
        <w:t xml:space="preserve"> </w:t>
      </w:r>
      <w:r w:rsidR="00EC12EA" w:rsidRPr="00791D4C">
        <w:rPr>
          <w:rFonts w:ascii="Times New Roman" w:hAnsi="Times New Roman" w:cs="Times New Roman"/>
          <w:b/>
          <w:bCs/>
          <w:sz w:val="20"/>
          <w:szCs w:val="20"/>
          <w:u w:val="single"/>
          <w:lang w:val="en-GB" w:eastAsia="zh-CN"/>
        </w:rPr>
        <w:t>single</w:t>
      </w:r>
      <w:r w:rsidRPr="00791D4C">
        <w:rPr>
          <w:rFonts w:ascii="Times New Roman" w:hAnsi="Times New Roman" w:cs="Times New Roman"/>
          <w:b/>
          <w:bCs/>
          <w:sz w:val="20"/>
          <w:szCs w:val="20"/>
          <w:u w:val="single"/>
          <w:lang w:val="en-GB" w:eastAsia="zh-CN"/>
        </w:rPr>
        <w:t xml:space="preserve"> device</w:t>
      </w:r>
    </w:p>
    <w:p w14:paraId="64F5B3AA" w14:textId="0CA72B82" w:rsidR="00B81438" w:rsidRPr="00791D4C" w:rsidRDefault="0005682E" w:rsidP="009C159F">
      <w:pPr>
        <w:spacing w:before="120" w:after="0"/>
        <w:jc w:val="both"/>
        <w:rPr>
          <w:rFonts w:ascii="Times New Roman" w:hAnsi="Times New Roman" w:cs="Times New Roman"/>
          <w:sz w:val="20"/>
          <w:szCs w:val="20"/>
          <w:lang w:val="en-GB" w:eastAsia="zh-CN"/>
        </w:rPr>
      </w:pPr>
      <w:r w:rsidRPr="0005682E">
        <w:rPr>
          <w:rFonts w:ascii="Times New Roman" w:hAnsi="Times New Roman" w:cs="Times New Roman"/>
          <w:sz w:val="20"/>
          <w:szCs w:val="20"/>
          <w:lang w:val="en-GB" w:eastAsia="zh-CN"/>
        </w:rPr>
        <w:fldChar w:fldCharType="begin"/>
      </w:r>
      <w:r w:rsidRPr="0005682E">
        <w:rPr>
          <w:rFonts w:ascii="Times New Roman" w:hAnsi="Times New Roman" w:cs="Times New Roman"/>
          <w:sz w:val="20"/>
          <w:szCs w:val="20"/>
          <w:lang w:val="en-GB" w:eastAsia="zh-CN"/>
        </w:rPr>
        <w:instrText xml:space="preserve"> REF _Ref163077433 \h  \* MERGEFORMAT </w:instrText>
      </w:r>
      <w:r w:rsidRPr="0005682E">
        <w:rPr>
          <w:rFonts w:ascii="Times New Roman" w:hAnsi="Times New Roman" w:cs="Times New Roman"/>
          <w:sz w:val="20"/>
          <w:szCs w:val="20"/>
          <w:lang w:val="en-GB" w:eastAsia="zh-CN"/>
        </w:rPr>
      </w:r>
      <w:r w:rsidRPr="0005682E">
        <w:rPr>
          <w:rFonts w:ascii="Times New Roman" w:hAnsi="Times New Roman" w:cs="Times New Roman"/>
          <w:sz w:val="20"/>
          <w:szCs w:val="20"/>
          <w:lang w:val="en-GB" w:eastAsia="zh-CN"/>
        </w:rPr>
        <w:fldChar w:fldCharType="separate"/>
      </w:r>
      <w:r w:rsidRPr="009C159F">
        <w:rPr>
          <w:rFonts w:ascii="Times New Roman" w:hAnsi="Times New Roman" w:cs="Times New Roman"/>
          <w:sz w:val="20"/>
          <w:szCs w:val="20"/>
        </w:rPr>
        <w:t xml:space="preserve">Figure </w:t>
      </w:r>
      <w:r w:rsidRPr="009C159F">
        <w:rPr>
          <w:rFonts w:ascii="Times New Roman" w:hAnsi="Times New Roman" w:cs="Times New Roman"/>
          <w:noProof/>
          <w:sz w:val="20"/>
          <w:szCs w:val="20"/>
        </w:rPr>
        <w:t>3</w:t>
      </w:r>
      <w:r w:rsidRPr="0005682E">
        <w:rPr>
          <w:rFonts w:ascii="Times New Roman" w:hAnsi="Times New Roman" w:cs="Times New Roman"/>
          <w:sz w:val="20"/>
          <w:szCs w:val="20"/>
          <w:lang w:val="en-GB" w:eastAsia="zh-CN"/>
        </w:rPr>
        <w:fldChar w:fldCharType="end"/>
      </w:r>
      <w:r w:rsidRPr="0005682E">
        <w:rPr>
          <w:rFonts w:ascii="Times New Roman" w:hAnsi="Times New Roman" w:cs="Times New Roman"/>
          <w:sz w:val="20"/>
          <w:szCs w:val="20"/>
          <w:lang w:val="en-GB" w:eastAsia="zh-CN"/>
        </w:rPr>
        <w:t xml:space="preserve"> </w:t>
      </w:r>
      <w:r w:rsidR="00B81438" w:rsidRPr="00791D4C">
        <w:rPr>
          <w:rFonts w:ascii="Times New Roman" w:hAnsi="Times New Roman" w:cs="Times New Roman"/>
          <w:sz w:val="20"/>
          <w:szCs w:val="20"/>
          <w:lang w:val="en-GB" w:eastAsia="zh-CN"/>
        </w:rPr>
        <w:t>illustrates Command procedure for one device (without separate selection command, inventory procedure, random access procedure):</w:t>
      </w:r>
    </w:p>
    <w:bookmarkStart w:id="7" w:name="_Hlk162615525"/>
    <w:p w14:paraId="3C90F4CE" w14:textId="16825AB1" w:rsidR="0005682E" w:rsidRDefault="00DA4501" w:rsidP="00CA5F11">
      <w:pPr>
        <w:keepNext/>
        <w:spacing w:after="0"/>
      </w:pPr>
      <w:r w:rsidRPr="004B66F1">
        <w:rPr>
          <w:rFonts w:ascii="Times New Roman" w:hAnsi="Times New Roman" w:cs="Times New Roman"/>
        </w:rPr>
        <w:object w:dxaOrig="12150" w:dyaOrig="3430" w14:anchorId="05C96957">
          <v:shape id="_x0000_i1027" type="#_x0000_t75" style="width:511.5pt;height:144.75pt" o:ole="">
            <v:imagedata r:id="rId16" o:title=""/>
          </v:shape>
          <o:OLEObject Type="Embed" ProgID="Visio.Drawing.15" ShapeID="_x0000_i1027" DrawAspect="Content" ObjectID="_1773818025" r:id="rId17"/>
        </w:object>
      </w:r>
      <w:bookmarkEnd w:id="7"/>
    </w:p>
    <w:p w14:paraId="5CFA3073" w14:textId="0795C476" w:rsidR="00B81438" w:rsidRPr="004B66F1" w:rsidRDefault="0005682E" w:rsidP="009C159F">
      <w:pPr>
        <w:pStyle w:val="Caption"/>
        <w:jc w:val="center"/>
        <w:rPr>
          <w:b/>
          <w:bCs/>
        </w:rPr>
      </w:pPr>
      <w:bookmarkStart w:id="8" w:name="_Ref163077433"/>
      <w:r>
        <w:t xml:space="preserve">Figure </w:t>
      </w:r>
      <w:r>
        <w:fldChar w:fldCharType="begin"/>
      </w:r>
      <w:r>
        <w:instrText xml:space="preserve"> SEQ Figure \* ARABIC </w:instrText>
      </w:r>
      <w:r>
        <w:fldChar w:fldCharType="separate"/>
      </w:r>
      <w:r w:rsidR="00611B28">
        <w:rPr>
          <w:noProof/>
        </w:rPr>
        <w:t>3</w:t>
      </w:r>
      <w:r>
        <w:fldChar w:fldCharType="end"/>
      </w:r>
      <w:bookmarkEnd w:id="8"/>
      <w:r>
        <w:t xml:space="preserve">. </w:t>
      </w:r>
      <w:r w:rsidRPr="00D9380E">
        <w:t>Command procedure for single device</w:t>
      </w:r>
    </w:p>
    <w:p w14:paraId="57748CA4" w14:textId="2048F49C" w:rsidR="00B81438" w:rsidRPr="004B66F1" w:rsidRDefault="00B81438" w:rsidP="00791D4C">
      <w:pPr>
        <w:pStyle w:val="ListParagraph"/>
        <w:numPr>
          <w:ilvl w:val="0"/>
          <w:numId w:val="29"/>
        </w:numPr>
        <w:spacing w:after="60"/>
        <w:contextualSpacing w:val="0"/>
        <w:jc w:val="both"/>
        <w:rPr>
          <w:b/>
          <w:bCs/>
          <w:lang w:eastAsia="x-none"/>
        </w:rPr>
      </w:pPr>
      <w:r w:rsidRPr="004B66F1">
        <w:rPr>
          <w:b/>
          <w:bCs/>
          <w:lang w:eastAsia="x-none"/>
        </w:rPr>
        <w:t xml:space="preserve">Step 0: </w:t>
      </w:r>
      <w:proofErr w:type="spellStart"/>
      <w:r w:rsidRPr="004B66F1">
        <w:rPr>
          <w:lang w:eastAsia="x-none"/>
        </w:rPr>
        <w:t>CoreNetwork</w:t>
      </w:r>
      <w:proofErr w:type="spellEnd"/>
      <w:r w:rsidRPr="004B66F1">
        <w:rPr>
          <w:lang w:eastAsia="x-none"/>
        </w:rPr>
        <w:t xml:space="preserve"> (CN) sends the command “</w:t>
      </w:r>
      <w:r w:rsidR="006D3539" w:rsidRPr="004B66F1">
        <w:rPr>
          <w:lang w:eastAsia="x-none"/>
        </w:rPr>
        <w:t>Command</w:t>
      </w:r>
      <w:r w:rsidRPr="004B66F1">
        <w:rPr>
          <w:lang w:eastAsia="x-none"/>
        </w:rPr>
        <w:t xml:space="preserve">” with </w:t>
      </w:r>
      <w:r w:rsidR="006D3539" w:rsidRPr="004B66F1">
        <w:rPr>
          <w:lang w:eastAsia="x-none"/>
        </w:rPr>
        <w:t xml:space="preserve">Device ID, action (e.g. Read, write) and corresponding data </w:t>
      </w:r>
      <w:r w:rsidRPr="004B66F1">
        <w:rPr>
          <w:lang w:eastAsia="x-none"/>
        </w:rPr>
        <w:t xml:space="preserve">to the Reader, request Reader to perform </w:t>
      </w:r>
      <w:r w:rsidR="006D3539" w:rsidRPr="004B66F1">
        <w:rPr>
          <w:lang w:eastAsia="x-none"/>
        </w:rPr>
        <w:t>Command</w:t>
      </w:r>
      <w:r w:rsidRPr="004B66F1">
        <w:rPr>
          <w:lang w:eastAsia="x-none"/>
        </w:rPr>
        <w:t xml:space="preserve"> for </w:t>
      </w:r>
      <w:r w:rsidR="006D3539" w:rsidRPr="004B66F1">
        <w:rPr>
          <w:lang w:eastAsia="x-none"/>
        </w:rPr>
        <w:t xml:space="preserve">a </w:t>
      </w:r>
      <w:r w:rsidRPr="004B66F1">
        <w:rPr>
          <w:lang w:eastAsia="x-none"/>
        </w:rPr>
        <w:t>Device under an Area</w:t>
      </w:r>
      <w:r w:rsidR="006D3539" w:rsidRPr="004B66F1">
        <w:rPr>
          <w:lang w:eastAsia="x-none"/>
        </w:rPr>
        <w:t>;</w:t>
      </w:r>
    </w:p>
    <w:p w14:paraId="7BCF6F4E" w14:textId="2B7AE935" w:rsidR="00377FF7" w:rsidRPr="004B66F1" w:rsidRDefault="00377FF7" w:rsidP="00791D4C">
      <w:pPr>
        <w:pStyle w:val="ListParagraph"/>
        <w:numPr>
          <w:ilvl w:val="0"/>
          <w:numId w:val="29"/>
        </w:numPr>
        <w:overflowPunct/>
        <w:autoSpaceDE/>
        <w:autoSpaceDN/>
        <w:adjustRightInd/>
        <w:spacing w:after="60"/>
        <w:contextualSpacing w:val="0"/>
      </w:pPr>
      <w:r w:rsidRPr="004B66F1">
        <w:rPr>
          <w:b/>
          <w:bCs/>
        </w:rPr>
        <w:t>Step 1</w:t>
      </w:r>
      <w:r w:rsidR="006D3539" w:rsidRPr="004B66F1">
        <w:t>:</w:t>
      </w:r>
      <w:r w:rsidRPr="004B66F1">
        <w:t xml:space="preserve"> Reader sends “Command</w:t>
      </w:r>
      <w:r w:rsidR="006D3539" w:rsidRPr="004B66F1">
        <w:t>”</w:t>
      </w:r>
      <w:r w:rsidRPr="004B66F1">
        <w:t xml:space="preserve"> , </w:t>
      </w:r>
      <w:r w:rsidR="006D3539" w:rsidRPr="004B66F1">
        <w:rPr>
          <w:lang w:eastAsia="x-none"/>
        </w:rPr>
        <w:t xml:space="preserve">with Device ID, action (e.g. Read, write) and corresponding data </w:t>
      </w:r>
      <w:r w:rsidRPr="004B66F1">
        <w:t xml:space="preserve">to request </w:t>
      </w:r>
      <w:r w:rsidR="006D3539" w:rsidRPr="004B66F1">
        <w:t>the device</w:t>
      </w:r>
      <w:r w:rsidRPr="004B66F1">
        <w:t xml:space="preserve"> under an Area to </w:t>
      </w:r>
      <w:r w:rsidR="006D3539" w:rsidRPr="004B66F1">
        <w:t>perform the action</w:t>
      </w:r>
      <w:r w:rsidRPr="004B66F1">
        <w:t>;</w:t>
      </w:r>
    </w:p>
    <w:p w14:paraId="5FEDF8BF" w14:textId="2B8CC1F2" w:rsidR="00377FF7" w:rsidRPr="004B66F1" w:rsidRDefault="00377FF7" w:rsidP="00791D4C">
      <w:pPr>
        <w:pStyle w:val="ListParagraph"/>
        <w:numPr>
          <w:ilvl w:val="0"/>
          <w:numId w:val="29"/>
        </w:numPr>
        <w:overflowPunct/>
        <w:autoSpaceDE/>
        <w:autoSpaceDN/>
        <w:adjustRightInd/>
        <w:spacing w:after="60"/>
        <w:contextualSpacing w:val="0"/>
      </w:pPr>
      <w:r w:rsidRPr="004B66F1">
        <w:rPr>
          <w:b/>
          <w:bCs/>
        </w:rPr>
        <w:t>Step 2</w:t>
      </w:r>
      <w:r w:rsidRPr="004B66F1">
        <w:t xml:space="preserve">: </w:t>
      </w:r>
      <w:r w:rsidR="006D3539" w:rsidRPr="004B66F1">
        <w:t>T</w:t>
      </w:r>
      <w:r w:rsidRPr="004B66F1">
        <w:t>he device will execute the command received from Reader</w:t>
      </w:r>
    </w:p>
    <w:p w14:paraId="476CA981" w14:textId="77777777" w:rsidR="00377FF7" w:rsidRPr="004B66F1" w:rsidRDefault="00377FF7" w:rsidP="00791D4C">
      <w:pPr>
        <w:pStyle w:val="ListParagraph"/>
        <w:numPr>
          <w:ilvl w:val="0"/>
          <w:numId w:val="29"/>
        </w:numPr>
        <w:overflowPunct/>
        <w:autoSpaceDE/>
        <w:autoSpaceDN/>
        <w:adjustRightInd/>
        <w:spacing w:after="60"/>
        <w:contextualSpacing w:val="0"/>
      </w:pPr>
      <w:r w:rsidRPr="004B66F1">
        <w:rPr>
          <w:b/>
          <w:bCs/>
        </w:rPr>
        <w:t>Step 3</w:t>
      </w:r>
      <w:r w:rsidRPr="004B66F1">
        <w:t>: Device sends response back to Reader</w:t>
      </w:r>
    </w:p>
    <w:p w14:paraId="361544D5" w14:textId="3D224B20" w:rsidR="006D3539" w:rsidRPr="004B66F1" w:rsidRDefault="006D3539" w:rsidP="00791D4C">
      <w:pPr>
        <w:pStyle w:val="ListParagraph"/>
        <w:numPr>
          <w:ilvl w:val="0"/>
          <w:numId w:val="29"/>
        </w:numPr>
        <w:spacing w:after="60"/>
        <w:contextualSpacing w:val="0"/>
        <w:jc w:val="both"/>
        <w:rPr>
          <w:lang w:eastAsia="x-none"/>
        </w:rPr>
      </w:pPr>
      <w:r w:rsidRPr="004B66F1">
        <w:rPr>
          <w:b/>
          <w:bCs/>
          <w:lang w:eastAsia="x-none"/>
        </w:rPr>
        <w:t xml:space="preserve">Step 4: </w:t>
      </w:r>
      <w:r w:rsidRPr="004B66F1">
        <w:rPr>
          <w:lang w:eastAsia="x-none"/>
        </w:rPr>
        <w:t>Reader sends “Command Response” back to CN;</w:t>
      </w:r>
    </w:p>
    <w:p w14:paraId="50C2FDDE" w14:textId="77777777" w:rsidR="00B81438" w:rsidRPr="004B66F1" w:rsidRDefault="00B81438" w:rsidP="009C159F">
      <w:pPr>
        <w:spacing w:after="0"/>
        <w:jc w:val="both"/>
        <w:rPr>
          <w:rFonts w:ascii="Times New Roman" w:hAnsi="Times New Roman" w:cs="Times New Roman"/>
          <w:lang w:val="en-GB" w:eastAsia="zh-CN"/>
        </w:rPr>
      </w:pPr>
    </w:p>
    <w:p w14:paraId="20AE9A94" w14:textId="4CB0C88E" w:rsidR="00546CD8" w:rsidRPr="00791D4C" w:rsidRDefault="00546CD8" w:rsidP="00546CD8">
      <w:pPr>
        <w:jc w:val="both"/>
        <w:rPr>
          <w:rFonts w:ascii="Times New Roman" w:hAnsi="Times New Roman" w:cs="Times New Roman"/>
          <w:sz w:val="20"/>
          <w:szCs w:val="20"/>
          <w:lang w:eastAsia="zh-CN"/>
        </w:rPr>
      </w:pPr>
      <w:r w:rsidRPr="00791D4C">
        <w:rPr>
          <w:rFonts w:ascii="Times New Roman" w:hAnsi="Times New Roman" w:cs="Times New Roman"/>
          <w:sz w:val="20"/>
          <w:szCs w:val="20"/>
          <w:lang w:eastAsia="zh-CN"/>
        </w:rPr>
        <w:t xml:space="preserve">Same as inventory, for RFID, all commands are specified in the same </w:t>
      </w:r>
      <w:r w:rsidR="001A3B6B" w:rsidRPr="00791D4C">
        <w:rPr>
          <w:rFonts w:ascii="Times New Roman" w:hAnsi="Times New Roman" w:cs="Times New Roman"/>
          <w:sz w:val="20"/>
          <w:szCs w:val="20"/>
          <w:lang w:eastAsia="zh-CN"/>
        </w:rPr>
        <w:t xml:space="preserve">layer </w:t>
      </w:r>
      <w:r w:rsidRPr="00791D4C">
        <w:rPr>
          <w:rFonts w:ascii="Times New Roman" w:hAnsi="Times New Roman" w:cs="Times New Roman"/>
          <w:sz w:val="20"/>
          <w:szCs w:val="20"/>
          <w:lang w:eastAsia="zh-CN"/>
        </w:rPr>
        <w:t xml:space="preserve">as Tag identification layer. </w:t>
      </w:r>
      <w:r w:rsidR="00976C36" w:rsidRPr="00791D4C">
        <w:rPr>
          <w:rFonts w:ascii="Times New Roman" w:hAnsi="Times New Roman" w:cs="Times New Roman"/>
          <w:sz w:val="20"/>
          <w:szCs w:val="20"/>
          <w:lang w:eastAsia="zh-CN"/>
        </w:rPr>
        <w:t xml:space="preserve">For A-IoT, </w:t>
      </w:r>
      <w:r w:rsidR="004C3E5D" w:rsidRPr="00791D4C">
        <w:rPr>
          <w:rFonts w:ascii="Times New Roman" w:hAnsi="Times New Roman" w:cs="Times New Roman"/>
          <w:sz w:val="20"/>
          <w:szCs w:val="20"/>
          <w:lang w:eastAsia="zh-CN"/>
        </w:rPr>
        <w:t xml:space="preserve">the content of Command may not be visible to the Reader. But at least the Reader needs to be aware of </w:t>
      </w:r>
      <w:r w:rsidR="00E85483" w:rsidRPr="00791D4C">
        <w:rPr>
          <w:rFonts w:ascii="Times New Roman" w:hAnsi="Times New Roman" w:cs="Times New Roman"/>
          <w:sz w:val="20"/>
          <w:szCs w:val="20"/>
          <w:lang w:eastAsia="zh-CN"/>
        </w:rPr>
        <w:t xml:space="preserve">ID, otherwise the Reader has no idea whether the response is from the same Device or not. Therefore </w:t>
      </w:r>
      <w:r w:rsidRPr="00791D4C">
        <w:rPr>
          <w:rFonts w:ascii="Times New Roman" w:hAnsi="Times New Roman" w:cs="Times New Roman"/>
          <w:sz w:val="20"/>
          <w:szCs w:val="20"/>
          <w:lang w:eastAsia="zh-CN"/>
        </w:rPr>
        <w:t>Command, Device Response for Command procedure shall be specified in Data link layer</w:t>
      </w:r>
      <w:r w:rsidR="0005682E">
        <w:rPr>
          <w:rFonts w:ascii="Times New Roman" w:hAnsi="Times New Roman" w:cs="Times New Roman"/>
          <w:sz w:val="20"/>
          <w:szCs w:val="20"/>
          <w:lang w:eastAsia="zh-CN"/>
        </w:rPr>
        <w:t xml:space="preserve"> (</w:t>
      </w:r>
      <w:r w:rsidRPr="00791D4C">
        <w:rPr>
          <w:rFonts w:ascii="Times New Roman" w:hAnsi="Times New Roman" w:cs="Times New Roman"/>
          <w:sz w:val="20"/>
          <w:szCs w:val="20"/>
          <w:lang w:eastAsia="zh-CN"/>
        </w:rPr>
        <w:t>e.g. A-IoT MAC</w:t>
      </w:r>
      <w:r w:rsidR="0005682E">
        <w:rPr>
          <w:rFonts w:ascii="Times New Roman" w:hAnsi="Times New Roman" w:cs="Times New Roman"/>
          <w:sz w:val="20"/>
          <w:szCs w:val="20"/>
          <w:lang w:eastAsia="zh-CN"/>
        </w:rPr>
        <w:t>)</w:t>
      </w:r>
      <w:r w:rsidRPr="00791D4C">
        <w:rPr>
          <w:rFonts w:ascii="Times New Roman" w:hAnsi="Times New Roman" w:cs="Times New Roman"/>
          <w:sz w:val="20"/>
          <w:szCs w:val="20"/>
          <w:lang w:eastAsia="zh-CN"/>
        </w:rPr>
        <w:t>. Do not need to introduce Paging like message in both RRC and MAC specification. The relationship with Command defined in SA2 can be discussed once SA2 situation is clear.</w:t>
      </w:r>
    </w:p>
    <w:p w14:paraId="656CD5A3" w14:textId="14BF5867" w:rsidR="00546CD8" w:rsidRPr="00791D4C" w:rsidRDefault="00546CD8" w:rsidP="00546CD8">
      <w:pPr>
        <w:jc w:val="both"/>
        <w:rPr>
          <w:rFonts w:ascii="Times New Roman" w:hAnsi="Times New Roman" w:cs="Times New Roman"/>
          <w:sz w:val="20"/>
          <w:szCs w:val="20"/>
          <w:lang w:eastAsia="zh-CN"/>
        </w:rPr>
      </w:pPr>
      <w:r w:rsidRPr="00791D4C">
        <w:rPr>
          <w:rFonts w:ascii="Times New Roman" w:hAnsi="Times New Roman" w:cs="Times New Roman"/>
          <w:b/>
          <w:sz w:val="20"/>
          <w:szCs w:val="20"/>
          <w:lang w:eastAsia="zh-CN"/>
        </w:rPr>
        <w:lastRenderedPageBreak/>
        <w:t>Proposal</w:t>
      </w:r>
      <w:r w:rsidR="004172B4">
        <w:rPr>
          <w:rFonts w:ascii="Times New Roman" w:hAnsi="Times New Roman" w:cs="Times New Roman"/>
          <w:b/>
          <w:sz w:val="20"/>
          <w:szCs w:val="20"/>
          <w:lang w:eastAsia="zh-CN"/>
        </w:rPr>
        <w:t xml:space="preserve"> 5</w:t>
      </w:r>
      <w:r w:rsidRPr="00791D4C">
        <w:rPr>
          <w:rFonts w:ascii="Times New Roman" w:hAnsi="Times New Roman" w:cs="Times New Roman"/>
          <w:b/>
          <w:sz w:val="20"/>
          <w:szCs w:val="20"/>
          <w:lang w:eastAsia="zh-CN"/>
        </w:rPr>
        <w:t xml:space="preserve">: To support Command procedure </w:t>
      </w:r>
      <w:r w:rsidR="00A06376" w:rsidRPr="00791D4C">
        <w:rPr>
          <w:rFonts w:ascii="Times New Roman" w:hAnsi="Times New Roman" w:cs="Times New Roman"/>
          <w:b/>
          <w:sz w:val="20"/>
          <w:szCs w:val="20"/>
          <w:lang w:eastAsia="zh-CN"/>
        </w:rPr>
        <w:t>for single device</w:t>
      </w:r>
      <w:r w:rsidRPr="00791D4C">
        <w:rPr>
          <w:rFonts w:ascii="Times New Roman" w:hAnsi="Times New Roman" w:cs="Times New Roman"/>
          <w:b/>
          <w:sz w:val="20"/>
          <w:szCs w:val="20"/>
          <w:lang w:eastAsia="zh-CN"/>
        </w:rPr>
        <w:t xml:space="preserve">, the </w:t>
      </w:r>
      <w:r w:rsidR="009029F6" w:rsidRPr="00791D4C">
        <w:rPr>
          <w:rFonts w:ascii="Times New Roman" w:hAnsi="Times New Roman" w:cs="Times New Roman"/>
          <w:b/>
          <w:sz w:val="20"/>
          <w:szCs w:val="20"/>
          <w:lang w:eastAsia="zh-CN"/>
        </w:rPr>
        <w:t xml:space="preserve">message </w:t>
      </w:r>
      <w:r w:rsidRPr="00791D4C">
        <w:rPr>
          <w:rFonts w:ascii="Times New Roman" w:hAnsi="Times New Roman" w:cs="Times New Roman"/>
          <w:b/>
          <w:sz w:val="20"/>
          <w:szCs w:val="20"/>
          <w:lang w:eastAsia="zh-CN"/>
        </w:rPr>
        <w:t xml:space="preserve">“Command”, “Device Response” shall be specified in Data link layer </w:t>
      </w:r>
      <w:r w:rsidR="0005682E">
        <w:rPr>
          <w:rFonts w:ascii="Times New Roman" w:hAnsi="Times New Roman" w:cs="Times New Roman"/>
          <w:b/>
          <w:sz w:val="20"/>
          <w:szCs w:val="20"/>
          <w:lang w:eastAsia="zh-CN"/>
        </w:rPr>
        <w:t>(</w:t>
      </w:r>
      <w:r w:rsidRPr="00791D4C">
        <w:rPr>
          <w:rFonts w:ascii="Times New Roman" w:hAnsi="Times New Roman" w:cs="Times New Roman"/>
          <w:b/>
          <w:sz w:val="20"/>
          <w:szCs w:val="20"/>
          <w:lang w:eastAsia="zh-CN"/>
        </w:rPr>
        <w:t>e.g. A-IoT MAC</w:t>
      </w:r>
      <w:r w:rsidR="00611B28">
        <w:rPr>
          <w:rFonts w:ascii="Times New Roman" w:hAnsi="Times New Roman" w:cs="Times New Roman"/>
          <w:b/>
          <w:sz w:val="20"/>
          <w:szCs w:val="20"/>
          <w:lang w:eastAsia="zh-CN"/>
        </w:rPr>
        <w:t>)</w:t>
      </w:r>
      <w:r w:rsidRPr="00791D4C">
        <w:rPr>
          <w:rFonts w:ascii="Times New Roman" w:hAnsi="Times New Roman" w:cs="Times New Roman"/>
          <w:b/>
          <w:sz w:val="20"/>
          <w:szCs w:val="20"/>
          <w:lang w:eastAsia="zh-CN"/>
        </w:rPr>
        <w:t>. Do not need to introduce Paging like message in both RRC and MAC specification. FFS on the relationship between the message defined in RAN2 and SA2.</w:t>
      </w:r>
    </w:p>
    <w:p w14:paraId="1B4CBF0F" w14:textId="572EDA4B" w:rsidR="00546CD8" w:rsidRPr="00791D4C" w:rsidRDefault="00546CD8" w:rsidP="00546CD8">
      <w:pPr>
        <w:jc w:val="both"/>
        <w:rPr>
          <w:rFonts w:ascii="Times New Roman" w:hAnsi="Times New Roman" w:cs="Times New Roman"/>
          <w:b/>
          <w:bCs/>
          <w:sz w:val="20"/>
          <w:szCs w:val="20"/>
          <w:lang w:val="en-GB" w:eastAsia="zh-CN"/>
        </w:rPr>
      </w:pPr>
      <w:r w:rsidRPr="00791D4C">
        <w:rPr>
          <w:rFonts w:ascii="Times New Roman" w:hAnsi="Times New Roman" w:cs="Times New Roman"/>
          <w:b/>
          <w:bCs/>
          <w:sz w:val="20"/>
          <w:szCs w:val="20"/>
          <w:lang w:val="en-GB" w:eastAsia="zh-CN"/>
        </w:rPr>
        <w:t>Proposal</w:t>
      </w:r>
      <w:r w:rsidR="004172B4">
        <w:rPr>
          <w:rFonts w:ascii="Times New Roman" w:hAnsi="Times New Roman" w:cs="Times New Roman"/>
          <w:b/>
          <w:bCs/>
          <w:sz w:val="20"/>
          <w:szCs w:val="20"/>
          <w:lang w:val="en-GB" w:eastAsia="zh-CN"/>
        </w:rPr>
        <w:t xml:space="preserve"> 6</w:t>
      </w:r>
      <w:r w:rsidRPr="00791D4C">
        <w:rPr>
          <w:rFonts w:ascii="Times New Roman" w:hAnsi="Times New Roman" w:cs="Times New Roman"/>
          <w:b/>
          <w:bCs/>
          <w:sz w:val="20"/>
          <w:szCs w:val="20"/>
          <w:lang w:val="en-GB" w:eastAsia="zh-CN"/>
        </w:rPr>
        <w:t xml:space="preserve">: </w:t>
      </w:r>
      <w:r w:rsidR="00B065A6">
        <w:rPr>
          <w:rFonts w:ascii="Times New Roman" w:hAnsi="Times New Roman" w:cs="Times New Roman"/>
          <w:b/>
          <w:bCs/>
          <w:sz w:val="20"/>
          <w:szCs w:val="20"/>
          <w:lang w:val="en-GB" w:eastAsia="zh-CN"/>
        </w:rPr>
        <w:t>A</w:t>
      </w:r>
      <w:r w:rsidRPr="00791D4C">
        <w:rPr>
          <w:rFonts w:ascii="Times New Roman" w:hAnsi="Times New Roman" w:cs="Times New Roman"/>
          <w:b/>
          <w:bCs/>
          <w:sz w:val="20"/>
          <w:szCs w:val="20"/>
          <w:lang w:val="en-GB" w:eastAsia="zh-CN"/>
        </w:rPr>
        <w:t>dopt</w:t>
      </w:r>
      <w:r w:rsidRPr="00791D4C">
        <w:rPr>
          <w:rFonts w:ascii="Times New Roman" w:hAnsi="Times New Roman" w:cs="Times New Roman"/>
          <w:sz w:val="20"/>
          <w:szCs w:val="20"/>
        </w:rPr>
        <w:t xml:space="preserve"> </w:t>
      </w:r>
      <w:r w:rsidRPr="00791D4C">
        <w:rPr>
          <w:rFonts w:ascii="Times New Roman" w:hAnsi="Times New Roman" w:cs="Times New Roman"/>
          <w:b/>
          <w:bCs/>
          <w:sz w:val="20"/>
          <w:szCs w:val="20"/>
          <w:lang w:val="en-GB" w:eastAsia="zh-CN"/>
        </w:rPr>
        <w:t>Figure 3</w:t>
      </w:r>
      <w:r w:rsidR="00B065A6">
        <w:rPr>
          <w:rFonts w:ascii="Times New Roman" w:hAnsi="Times New Roman" w:cs="Times New Roman"/>
          <w:b/>
          <w:bCs/>
          <w:sz w:val="20"/>
          <w:szCs w:val="20"/>
          <w:lang w:val="en-GB" w:eastAsia="zh-CN"/>
        </w:rPr>
        <w:t xml:space="preserve"> as baseline when discussing</w:t>
      </w:r>
      <w:r w:rsidR="00005C24">
        <w:rPr>
          <w:rFonts w:ascii="Times New Roman" w:hAnsi="Times New Roman" w:cs="Times New Roman"/>
          <w:b/>
          <w:bCs/>
          <w:sz w:val="20"/>
          <w:szCs w:val="20"/>
          <w:lang w:val="en-GB" w:eastAsia="zh-CN"/>
        </w:rPr>
        <w:t xml:space="preserve"> the</w:t>
      </w:r>
      <w:r w:rsidRPr="00791D4C">
        <w:rPr>
          <w:rFonts w:ascii="Times New Roman" w:hAnsi="Times New Roman" w:cs="Times New Roman"/>
          <w:b/>
          <w:bCs/>
          <w:sz w:val="20"/>
          <w:szCs w:val="20"/>
          <w:lang w:val="en-GB" w:eastAsia="zh-CN"/>
        </w:rPr>
        <w:t xml:space="preserve"> Command procedure </w:t>
      </w:r>
      <w:r w:rsidR="00A06376" w:rsidRPr="00791D4C">
        <w:rPr>
          <w:rFonts w:ascii="Times New Roman" w:hAnsi="Times New Roman" w:cs="Times New Roman"/>
          <w:b/>
          <w:bCs/>
          <w:sz w:val="20"/>
          <w:szCs w:val="20"/>
          <w:lang w:val="en-GB" w:eastAsia="zh-CN"/>
        </w:rPr>
        <w:t>for single device</w:t>
      </w:r>
      <w:r w:rsidRPr="00791D4C">
        <w:rPr>
          <w:rFonts w:ascii="Times New Roman" w:hAnsi="Times New Roman" w:cs="Times New Roman"/>
          <w:b/>
          <w:bCs/>
          <w:sz w:val="20"/>
          <w:szCs w:val="20"/>
          <w:lang w:val="en-GB" w:eastAsia="zh-CN"/>
        </w:rPr>
        <w:t>.</w:t>
      </w:r>
    </w:p>
    <w:p w14:paraId="76800AC2" w14:textId="6747DBD5" w:rsidR="00A06376" w:rsidRPr="00791D4C" w:rsidRDefault="00A06376" w:rsidP="00A06376">
      <w:pPr>
        <w:jc w:val="both"/>
        <w:rPr>
          <w:rFonts w:ascii="Times New Roman" w:hAnsi="Times New Roman" w:cs="Times New Roman"/>
          <w:b/>
          <w:bCs/>
          <w:sz w:val="20"/>
          <w:szCs w:val="20"/>
          <w:u w:val="single"/>
          <w:lang w:val="en-GB" w:eastAsia="zh-CN"/>
        </w:rPr>
      </w:pPr>
      <w:bookmarkStart w:id="9" w:name="_Hlk162624946"/>
      <w:r w:rsidRPr="00791D4C">
        <w:rPr>
          <w:rFonts w:ascii="Times New Roman" w:hAnsi="Times New Roman" w:cs="Times New Roman"/>
          <w:b/>
          <w:bCs/>
          <w:sz w:val="20"/>
          <w:szCs w:val="20"/>
          <w:u w:val="single"/>
          <w:lang w:val="en-GB" w:eastAsia="zh-CN"/>
        </w:rPr>
        <w:t xml:space="preserve">Scenario 2: Command </w:t>
      </w:r>
      <w:r w:rsidR="00EC12EA" w:rsidRPr="00791D4C">
        <w:rPr>
          <w:rFonts w:ascii="Times New Roman" w:hAnsi="Times New Roman" w:cs="Times New Roman"/>
          <w:b/>
          <w:bCs/>
          <w:sz w:val="20"/>
          <w:szCs w:val="20"/>
          <w:u w:val="single"/>
          <w:lang w:val="en-GB" w:eastAsia="zh-CN"/>
        </w:rPr>
        <w:t>procedure for</w:t>
      </w:r>
      <w:r w:rsidRPr="00791D4C">
        <w:rPr>
          <w:rFonts w:ascii="Times New Roman" w:hAnsi="Times New Roman" w:cs="Times New Roman"/>
          <w:b/>
          <w:bCs/>
          <w:sz w:val="20"/>
          <w:szCs w:val="20"/>
          <w:u w:val="single"/>
          <w:lang w:val="en-GB" w:eastAsia="zh-CN"/>
        </w:rPr>
        <w:t xml:space="preserve"> multiple devices</w:t>
      </w:r>
    </w:p>
    <w:p w14:paraId="2929A240" w14:textId="397C672F" w:rsidR="00A06376" w:rsidRPr="00791D4C" w:rsidRDefault="00611B28" w:rsidP="009C159F">
      <w:pPr>
        <w:spacing w:before="120" w:after="0"/>
        <w:jc w:val="both"/>
        <w:rPr>
          <w:rFonts w:ascii="Times New Roman" w:hAnsi="Times New Roman" w:cs="Times New Roman"/>
          <w:sz w:val="20"/>
          <w:szCs w:val="20"/>
          <w:lang w:val="en-GB" w:eastAsia="zh-CN"/>
        </w:rPr>
      </w:pPr>
      <w:r w:rsidRPr="00611B28">
        <w:rPr>
          <w:rFonts w:ascii="Times New Roman" w:hAnsi="Times New Roman" w:cs="Times New Roman"/>
          <w:sz w:val="20"/>
          <w:szCs w:val="20"/>
          <w:lang w:val="en-GB" w:eastAsia="zh-CN"/>
        </w:rPr>
        <w:fldChar w:fldCharType="begin"/>
      </w:r>
      <w:r w:rsidRPr="00611B28">
        <w:rPr>
          <w:rFonts w:ascii="Times New Roman" w:hAnsi="Times New Roman" w:cs="Times New Roman"/>
          <w:sz w:val="20"/>
          <w:szCs w:val="20"/>
          <w:lang w:val="en-GB" w:eastAsia="zh-CN"/>
        </w:rPr>
        <w:instrText xml:space="preserve"> REF _Ref163077681 \h </w:instrText>
      </w:r>
      <w:r>
        <w:rPr>
          <w:rFonts w:ascii="Times New Roman" w:hAnsi="Times New Roman" w:cs="Times New Roman"/>
          <w:sz w:val="20"/>
          <w:szCs w:val="20"/>
          <w:lang w:val="en-GB" w:eastAsia="zh-CN"/>
        </w:rPr>
        <w:instrText xml:space="preserve"> \* MERGEFORMAT </w:instrText>
      </w:r>
      <w:r w:rsidRPr="00611B28">
        <w:rPr>
          <w:rFonts w:ascii="Times New Roman" w:hAnsi="Times New Roman" w:cs="Times New Roman"/>
          <w:sz w:val="20"/>
          <w:szCs w:val="20"/>
          <w:lang w:val="en-GB" w:eastAsia="zh-CN"/>
        </w:rPr>
      </w:r>
      <w:r w:rsidRPr="00611B28">
        <w:rPr>
          <w:rFonts w:ascii="Times New Roman" w:hAnsi="Times New Roman" w:cs="Times New Roman"/>
          <w:sz w:val="20"/>
          <w:szCs w:val="20"/>
          <w:lang w:val="en-GB" w:eastAsia="zh-CN"/>
        </w:rPr>
        <w:fldChar w:fldCharType="separate"/>
      </w:r>
      <w:r w:rsidRPr="009C159F">
        <w:rPr>
          <w:rFonts w:ascii="Times New Roman" w:hAnsi="Times New Roman" w:cs="Times New Roman"/>
          <w:sz w:val="20"/>
          <w:szCs w:val="20"/>
        </w:rPr>
        <w:t xml:space="preserve">Figure </w:t>
      </w:r>
      <w:r w:rsidRPr="009C159F">
        <w:rPr>
          <w:rFonts w:ascii="Times New Roman" w:hAnsi="Times New Roman" w:cs="Times New Roman"/>
          <w:noProof/>
          <w:sz w:val="20"/>
          <w:szCs w:val="20"/>
        </w:rPr>
        <w:t>4</w:t>
      </w:r>
      <w:r w:rsidRPr="00611B28">
        <w:rPr>
          <w:rFonts w:ascii="Times New Roman" w:hAnsi="Times New Roman" w:cs="Times New Roman"/>
          <w:sz w:val="20"/>
          <w:szCs w:val="20"/>
          <w:lang w:val="en-GB" w:eastAsia="zh-CN"/>
        </w:rPr>
        <w:fldChar w:fldCharType="end"/>
      </w:r>
      <w:r w:rsidRPr="00611B28">
        <w:rPr>
          <w:rFonts w:ascii="Times New Roman" w:hAnsi="Times New Roman" w:cs="Times New Roman"/>
          <w:sz w:val="20"/>
          <w:szCs w:val="20"/>
          <w:lang w:val="en-GB" w:eastAsia="zh-CN"/>
        </w:rPr>
        <w:t xml:space="preserve"> </w:t>
      </w:r>
      <w:r w:rsidR="00A06376" w:rsidRPr="00791D4C">
        <w:rPr>
          <w:rFonts w:ascii="Times New Roman" w:hAnsi="Times New Roman" w:cs="Times New Roman"/>
          <w:sz w:val="20"/>
          <w:szCs w:val="20"/>
          <w:lang w:val="en-GB" w:eastAsia="zh-CN"/>
        </w:rPr>
        <w:t>illustrates Command procedure for multiple devices (without separate selection command, with inventory procedure, random access procedure):</w:t>
      </w:r>
    </w:p>
    <w:p w14:paraId="456AA548" w14:textId="77777777" w:rsidR="00611B28" w:rsidRDefault="00320553" w:rsidP="009C159F">
      <w:pPr>
        <w:keepNext/>
        <w:spacing w:after="0"/>
      </w:pPr>
      <w:r w:rsidRPr="004B66F1">
        <w:rPr>
          <w:rFonts w:ascii="Times New Roman" w:hAnsi="Times New Roman" w:cs="Times New Roman"/>
        </w:rPr>
        <w:object w:dxaOrig="13590" w:dyaOrig="9780" w14:anchorId="46C985D0">
          <v:shape id="_x0000_i1028" type="#_x0000_t75" style="width:519pt;height:373.5pt" o:ole="">
            <v:imagedata r:id="rId18" o:title=""/>
          </v:shape>
          <o:OLEObject Type="Embed" ProgID="Visio.Drawing.15" ShapeID="_x0000_i1028" DrawAspect="Content" ObjectID="_1773818026" r:id="rId19"/>
        </w:object>
      </w:r>
    </w:p>
    <w:p w14:paraId="3D4228C6" w14:textId="47DCC105" w:rsidR="00A06376" w:rsidRPr="009C159F" w:rsidRDefault="00611B28" w:rsidP="009C159F">
      <w:pPr>
        <w:pStyle w:val="Caption"/>
        <w:jc w:val="center"/>
        <w:rPr>
          <w:b/>
          <w:bCs/>
          <w:sz w:val="20"/>
          <w:szCs w:val="20"/>
        </w:rPr>
      </w:pPr>
      <w:bookmarkStart w:id="10" w:name="_Ref163077681"/>
      <w:r w:rsidRPr="009C159F">
        <w:rPr>
          <w:sz w:val="20"/>
          <w:szCs w:val="20"/>
        </w:rPr>
        <w:t xml:space="preserve">Figure </w:t>
      </w:r>
      <w:r w:rsidRPr="009C159F">
        <w:rPr>
          <w:sz w:val="20"/>
          <w:szCs w:val="20"/>
        </w:rPr>
        <w:fldChar w:fldCharType="begin"/>
      </w:r>
      <w:r w:rsidRPr="009C159F">
        <w:rPr>
          <w:sz w:val="20"/>
          <w:szCs w:val="20"/>
        </w:rPr>
        <w:instrText xml:space="preserve"> SEQ Figure \* ARABIC </w:instrText>
      </w:r>
      <w:r w:rsidRPr="009C159F">
        <w:rPr>
          <w:sz w:val="20"/>
          <w:szCs w:val="20"/>
        </w:rPr>
        <w:fldChar w:fldCharType="separate"/>
      </w:r>
      <w:r w:rsidRPr="009C159F">
        <w:rPr>
          <w:noProof/>
          <w:sz w:val="20"/>
          <w:szCs w:val="20"/>
        </w:rPr>
        <w:t>4</w:t>
      </w:r>
      <w:r w:rsidRPr="009C159F">
        <w:rPr>
          <w:sz w:val="20"/>
          <w:szCs w:val="20"/>
        </w:rPr>
        <w:fldChar w:fldCharType="end"/>
      </w:r>
      <w:bookmarkEnd w:id="10"/>
      <w:r w:rsidRPr="009C159F">
        <w:rPr>
          <w:sz w:val="20"/>
          <w:szCs w:val="20"/>
        </w:rPr>
        <w:t>. Command procedure for multiple devices</w:t>
      </w:r>
    </w:p>
    <w:p w14:paraId="0F810B03" w14:textId="3880DB1D" w:rsidR="00A06376" w:rsidRPr="009C159F" w:rsidRDefault="00A06376" w:rsidP="00791D4C">
      <w:pPr>
        <w:pStyle w:val="ListParagraph"/>
        <w:numPr>
          <w:ilvl w:val="0"/>
          <w:numId w:val="29"/>
        </w:numPr>
        <w:spacing w:after="60"/>
        <w:contextualSpacing w:val="0"/>
        <w:jc w:val="both"/>
        <w:rPr>
          <w:b/>
          <w:bCs/>
          <w:lang w:eastAsia="x-none"/>
        </w:rPr>
      </w:pPr>
      <w:r w:rsidRPr="004B66F1">
        <w:rPr>
          <w:b/>
          <w:bCs/>
          <w:lang w:eastAsia="x-none"/>
        </w:rPr>
        <w:t xml:space="preserve">Step 0: </w:t>
      </w:r>
      <w:proofErr w:type="spellStart"/>
      <w:r w:rsidRPr="004B66F1">
        <w:rPr>
          <w:lang w:eastAsia="x-none"/>
        </w:rPr>
        <w:t>CoreNetwork</w:t>
      </w:r>
      <w:proofErr w:type="spellEnd"/>
      <w:r w:rsidRPr="004B66F1">
        <w:rPr>
          <w:lang w:eastAsia="x-none"/>
        </w:rPr>
        <w:t xml:space="preserve"> (CN) sends the “Command” </w:t>
      </w:r>
      <w:r w:rsidR="00383448" w:rsidRPr="004B66F1">
        <w:rPr>
          <w:lang w:eastAsia="x-none"/>
        </w:rPr>
        <w:t xml:space="preserve">message </w:t>
      </w:r>
      <w:r w:rsidRPr="004B66F1">
        <w:rPr>
          <w:lang w:eastAsia="x-none"/>
        </w:rPr>
        <w:t xml:space="preserve">with Criteria, Device ID, action (e.g. Read, write) and corresponding data to the Reader, </w:t>
      </w:r>
      <w:r w:rsidR="00407E8C" w:rsidRPr="004B66F1">
        <w:rPr>
          <w:lang w:eastAsia="x-none"/>
        </w:rPr>
        <w:t xml:space="preserve">to </w:t>
      </w:r>
      <w:r w:rsidRPr="004B66F1">
        <w:rPr>
          <w:lang w:eastAsia="x-none"/>
        </w:rPr>
        <w:t>request Reader to perform Command for a Device under an Area;</w:t>
      </w:r>
    </w:p>
    <w:p w14:paraId="78E898B9" w14:textId="5EC172A7" w:rsidR="00A06376" w:rsidRPr="00CE217F" w:rsidRDefault="00A06376" w:rsidP="00CE217F">
      <w:pPr>
        <w:pStyle w:val="ListParagraph"/>
        <w:numPr>
          <w:ilvl w:val="0"/>
          <w:numId w:val="29"/>
        </w:numPr>
        <w:spacing w:after="60"/>
        <w:contextualSpacing w:val="0"/>
        <w:jc w:val="both"/>
        <w:rPr>
          <w:b/>
          <w:bCs/>
          <w:lang w:eastAsia="x-none"/>
        </w:rPr>
      </w:pPr>
      <w:r w:rsidRPr="00CE217F">
        <w:rPr>
          <w:b/>
          <w:bCs/>
          <w:lang w:eastAsia="x-none"/>
        </w:rPr>
        <w:t xml:space="preserve">Step 1: </w:t>
      </w:r>
      <w:r w:rsidR="00B6045D" w:rsidRPr="00554F35">
        <w:rPr>
          <w:lang w:eastAsia="x-none"/>
        </w:rPr>
        <w:t>Upon receiving the Command message from CN, Reader needs to trigger the inventory procedure first with criteria/device ID provided by CN in order to know which devices are under the control.</w:t>
      </w:r>
      <w:r w:rsidR="00CE217F">
        <w:rPr>
          <w:lang w:eastAsia="x-none"/>
        </w:rPr>
        <w:t xml:space="preserve"> </w:t>
      </w:r>
      <w:r w:rsidRPr="004B66F1">
        <w:rPr>
          <w:lang w:eastAsia="x-none"/>
        </w:rPr>
        <w:t xml:space="preserve">Reader sends the </w:t>
      </w:r>
      <w:r w:rsidR="00697F2B" w:rsidRPr="004B66F1">
        <w:rPr>
          <w:lang w:eastAsia="x-none"/>
        </w:rPr>
        <w:t xml:space="preserve">message </w:t>
      </w:r>
      <w:r w:rsidRPr="004B66F1">
        <w:rPr>
          <w:lang w:eastAsia="x-none"/>
        </w:rPr>
        <w:t>“</w:t>
      </w:r>
      <w:proofErr w:type="spellStart"/>
      <w:r w:rsidRPr="004B66F1">
        <w:rPr>
          <w:lang w:eastAsia="x-none"/>
        </w:rPr>
        <w:t>InventoryRequest</w:t>
      </w:r>
      <w:proofErr w:type="spellEnd"/>
      <w:r w:rsidRPr="004B66F1">
        <w:rPr>
          <w:lang w:eastAsia="x-none"/>
        </w:rPr>
        <w:t>” with selection criteria and control info to request Devices under an Area to provide IDs, only devices meet the criteria should act;</w:t>
      </w:r>
    </w:p>
    <w:p w14:paraId="0E37F3CF" w14:textId="21E3E53D" w:rsidR="00A06376" w:rsidRPr="004B66F1" w:rsidRDefault="00A06376" w:rsidP="00791D4C">
      <w:pPr>
        <w:pStyle w:val="ListParagraph"/>
        <w:numPr>
          <w:ilvl w:val="0"/>
          <w:numId w:val="29"/>
        </w:numPr>
        <w:spacing w:after="60"/>
        <w:contextualSpacing w:val="0"/>
        <w:jc w:val="both"/>
        <w:rPr>
          <w:lang w:eastAsia="x-none"/>
        </w:rPr>
      </w:pPr>
      <w:r w:rsidRPr="004B66F1">
        <w:rPr>
          <w:b/>
          <w:bCs/>
          <w:lang w:eastAsia="x-none"/>
        </w:rPr>
        <w:t xml:space="preserve">Step 2, </w:t>
      </w:r>
      <w:r w:rsidRPr="004B66F1">
        <w:rPr>
          <w:lang w:eastAsia="x-none"/>
        </w:rPr>
        <w:t xml:space="preserve">Device </w:t>
      </w:r>
      <w:r w:rsidR="00697F2B" w:rsidRPr="004B66F1">
        <w:rPr>
          <w:lang w:eastAsia="x-none"/>
        </w:rPr>
        <w:t xml:space="preserve">1 </w:t>
      </w:r>
      <w:r w:rsidRPr="004B66F1">
        <w:rPr>
          <w:lang w:eastAsia="x-none"/>
        </w:rPr>
        <w:t>sends “Device Response” with contention resolution ID to the Reader;</w:t>
      </w:r>
    </w:p>
    <w:p w14:paraId="139116C2" w14:textId="1AB194DE" w:rsidR="00A06376" w:rsidRPr="004B66F1" w:rsidRDefault="00A06376" w:rsidP="00791D4C">
      <w:pPr>
        <w:pStyle w:val="ListParagraph"/>
        <w:numPr>
          <w:ilvl w:val="0"/>
          <w:numId w:val="29"/>
        </w:numPr>
        <w:spacing w:after="60"/>
        <w:contextualSpacing w:val="0"/>
        <w:jc w:val="both"/>
        <w:rPr>
          <w:lang w:eastAsia="x-none"/>
        </w:rPr>
      </w:pPr>
      <w:r w:rsidRPr="004B66F1">
        <w:rPr>
          <w:b/>
          <w:bCs/>
          <w:lang w:eastAsia="x-none"/>
        </w:rPr>
        <w:t xml:space="preserve">Step 3, </w:t>
      </w:r>
      <w:r w:rsidRPr="004B66F1">
        <w:rPr>
          <w:lang w:eastAsia="x-none"/>
        </w:rPr>
        <w:t>Reader sends “ACK” with contention resolution ID received from device to confirm the access of the device;</w:t>
      </w:r>
    </w:p>
    <w:p w14:paraId="4022B9B0" w14:textId="6FA90311" w:rsidR="00A06376" w:rsidRPr="004B66F1" w:rsidRDefault="00A06376" w:rsidP="00791D4C">
      <w:pPr>
        <w:pStyle w:val="ListParagraph"/>
        <w:numPr>
          <w:ilvl w:val="0"/>
          <w:numId w:val="29"/>
        </w:numPr>
        <w:spacing w:after="60"/>
        <w:contextualSpacing w:val="0"/>
        <w:jc w:val="both"/>
        <w:rPr>
          <w:lang w:eastAsia="x-none"/>
        </w:rPr>
      </w:pPr>
      <w:r w:rsidRPr="004B66F1">
        <w:rPr>
          <w:b/>
          <w:bCs/>
          <w:lang w:eastAsia="x-none"/>
        </w:rPr>
        <w:t xml:space="preserve">Step 4: </w:t>
      </w:r>
      <w:r w:rsidRPr="004B66F1">
        <w:rPr>
          <w:lang w:eastAsia="x-none"/>
        </w:rPr>
        <w:t xml:space="preserve">Device </w:t>
      </w:r>
      <w:r w:rsidR="00697F2B" w:rsidRPr="004B66F1">
        <w:rPr>
          <w:lang w:eastAsia="x-none"/>
        </w:rPr>
        <w:t xml:space="preserve">1 </w:t>
      </w:r>
      <w:r w:rsidRPr="004B66F1">
        <w:rPr>
          <w:lang w:eastAsia="x-none"/>
        </w:rPr>
        <w:t>sends “Device Response” with Device ID, Data, etc information back to Reader;</w:t>
      </w:r>
    </w:p>
    <w:p w14:paraId="64902E2E" w14:textId="7B49B876" w:rsidR="00A06376" w:rsidRPr="004B66F1" w:rsidRDefault="00A06376" w:rsidP="00321468">
      <w:pPr>
        <w:pStyle w:val="ListParagraph"/>
        <w:numPr>
          <w:ilvl w:val="0"/>
          <w:numId w:val="29"/>
        </w:numPr>
        <w:overflowPunct/>
        <w:autoSpaceDE/>
        <w:autoSpaceDN/>
        <w:adjustRightInd/>
        <w:spacing w:after="60"/>
        <w:contextualSpacing w:val="0"/>
      </w:pPr>
      <w:r w:rsidRPr="00321468">
        <w:rPr>
          <w:b/>
          <w:bCs/>
        </w:rPr>
        <w:lastRenderedPageBreak/>
        <w:t>Step 5</w:t>
      </w:r>
      <w:r w:rsidRPr="004B66F1">
        <w:t xml:space="preserve">: </w:t>
      </w:r>
      <w:r w:rsidR="00321468" w:rsidRPr="00321468">
        <w:t>If the feedback (e.g. device ID 1) from Device 1 matches the device ID for the Command message provided by CN, the Reader will perform following Command procedure.</w:t>
      </w:r>
      <w:r w:rsidR="00321468">
        <w:t xml:space="preserve"> </w:t>
      </w:r>
      <w:r w:rsidRPr="004B66F1">
        <w:t xml:space="preserve">Reader sends “Command” </w:t>
      </w:r>
      <w:r w:rsidR="00CE4B39" w:rsidRPr="004B66F1">
        <w:t xml:space="preserve">message </w:t>
      </w:r>
      <w:r w:rsidRPr="004B66F1">
        <w:t xml:space="preserve">, </w:t>
      </w:r>
      <w:r w:rsidRPr="004B66F1">
        <w:rPr>
          <w:lang w:eastAsia="x-none"/>
        </w:rPr>
        <w:t>with Device ID</w:t>
      </w:r>
      <w:r w:rsidR="00CE4B39" w:rsidRPr="004B66F1">
        <w:rPr>
          <w:lang w:eastAsia="x-none"/>
        </w:rPr>
        <w:t xml:space="preserve"> 1</w:t>
      </w:r>
      <w:r w:rsidRPr="004B66F1">
        <w:rPr>
          <w:lang w:eastAsia="x-none"/>
        </w:rPr>
        <w:t xml:space="preserve">, action (e.g. Read, write) and corresponding data </w:t>
      </w:r>
      <w:r w:rsidRPr="004B66F1">
        <w:t>to request the device under an Area to perform the action;</w:t>
      </w:r>
    </w:p>
    <w:p w14:paraId="0A488E7B" w14:textId="7EC9958D" w:rsidR="00A06376" w:rsidRPr="004B66F1" w:rsidRDefault="00A06376" w:rsidP="00791D4C">
      <w:pPr>
        <w:pStyle w:val="ListParagraph"/>
        <w:numPr>
          <w:ilvl w:val="0"/>
          <w:numId w:val="29"/>
        </w:numPr>
        <w:overflowPunct/>
        <w:autoSpaceDE/>
        <w:autoSpaceDN/>
        <w:adjustRightInd/>
        <w:spacing w:after="60"/>
        <w:contextualSpacing w:val="0"/>
      </w:pPr>
      <w:r w:rsidRPr="004B66F1">
        <w:rPr>
          <w:b/>
          <w:bCs/>
        </w:rPr>
        <w:t>Step 6</w:t>
      </w:r>
      <w:r w:rsidRPr="004B66F1">
        <w:t>: The device</w:t>
      </w:r>
      <w:r w:rsidR="00CE4B39" w:rsidRPr="004B66F1">
        <w:t xml:space="preserve"> 1</w:t>
      </w:r>
      <w:r w:rsidRPr="004B66F1">
        <w:t xml:space="preserve"> will execute the </w:t>
      </w:r>
      <w:r w:rsidR="00926AB5" w:rsidRPr="004B66F1">
        <w:t xml:space="preserve">Command </w:t>
      </w:r>
      <w:r w:rsidRPr="004B66F1">
        <w:t>received from Reader</w:t>
      </w:r>
    </w:p>
    <w:p w14:paraId="1C8EAA26" w14:textId="562AE988" w:rsidR="00A06376" w:rsidRPr="004B66F1" w:rsidRDefault="00A06376" w:rsidP="00791D4C">
      <w:pPr>
        <w:pStyle w:val="ListParagraph"/>
        <w:numPr>
          <w:ilvl w:val="0"/>
          <w:numId w:val="29"/>
        </w:numPr>
        <w:overflowPunct/>
        <w:autoSpaceDE/>
        <w:autoSpaceDN/>
        <w:adjustRightInd/>
        <w:spacing w:after="60"/>
        <w:contextualSpacing w:val="0"/>
      </w:pPr>
      <w:r w:rsidRPr="004B66F1">
        <w:rPr>
          <w:b/>
          <w:bCs/>
        </w:rPr>
        <w:t>Step 7</w:t>
      </w:r>
      <w:r w:rsidRPr="004B66F1">
        <w:t>: Device</w:t>
      </w:r>
      <w:r w:rsidR="00CE4B39" w:rsidRPr="004B66F1">
        <w:t xml:space="preserve"> 1</w:t>
      </w:r>
      <w:r w:rsidRPr="004B66F1">
        <w:t xml:space="preserve"> sends response back to Reader</w:t>
      </w:r>
    </w:p>
    <w:p w14:paraId="282246C1" w14:textId="41F386FB" w:rsidR="00A06376" w:rsidRPr="004B66F1" w:rsidRDefault="00A06376" w:rsidP="00791D4C">
      <w:pPr>
        <w:pStyle w:val="ListParagraph"/>
        <w:numPr>
          <w:ilvl w:val="0"/>
          <w:numId w:val="29"/>
        </w:numPr>
        <w:spacing w:after="60"/>
        <w:contextualSpacing w:val="0"/>
        <w:jc w:val="both"/>
        <w:rPr>
          <w:lang w:eastAsia="x-none"/>
        </w:rPr>
      </w:pPr>
      <w:r w:rsidRPr="004B66F1">
        <w:rPr>
          <w:b/>
          <w:bCs/>
          <w:lang w:eastAsia="x-none"/>
        </w:rPr>
        <w:t xml:space="preserve">Step 8: </w:t>
      </w:r>
      <w:r w:rsidRPr="004B66F1">
        <w:rPr>
          <w:lang w:eastAsia="x-none"/>
        </w:rPr>
        <w:t>Reader sends “Command Response” back to CN;</w:t>
      </w:r>
    </w:p>
    <w:p w14:paraId="55CA24EF" w14:textId="2F9CB95C" w:rsidR="00926AB5" w:rsidRPr="009C159F" w:rsidRDefault="003731BE" w:rsidP="00791D4C">
      <w:pPr>
        <w:pStyle w:val="ListParagraph"/>
        <w:numPr>
          <w:ilvl w:val="0"/>
          <w:numId w:val="29"/>
        </w:numPr>
        <w:spacing w:after="60"/>
        <w:contextualSpacing w:val="0"/>
        <w:jc w:val="both"/>
        <w:rPr>
          <w:lang w:eastAsia="x-none"/>
        </w:rPr>
      </w:pPr>
      <w:r w:rsidRPr="004B66F1">
        <w:rPr>
          <w:b/>
          <w:bCs/>
          <w:lang w:eastAsia="x-none"/>
        </w:rPr>
        <w:t xml:space="preserve">Step </w:t>
      </w:r>
      <w:r w:rsidR="009F1788">
        <w:rPr>
          <w:b/>
          <w:bCs/>
          <w:lang w:eastAsia="x-none"/>
        </w:rPr>
        <w:t>9</w:t>
      </w:r>
      <w:r w:rsidRPr="004B66F1">
        <w:rPr>
          <w:b/>
          <w:bCs/>
          <w:lang w:eastAsia="x-none"/>
        </w:rPr>
        <w:t xml:space="preserve">: </w:t>
      </w:r>
      <w:r w:rsidR="00926AB5" w:rsidRPr="009C159F">
        <w:rPr>
          <w:lang w:eastAsia="x-none"/>
        </w:rPr>
        <w:t xml:space="preserve">If Reader has not </w:t>
      </w:r>
      <w:r w:rsidR="008730E7" w:rsidRPr="009C159F">
        <w:rPr>
          <w:lang w:eastAsia="x-none"/>
        </w:rPr>
        <w:t xml:space="preserve">completed the Command procedure for all devices indicated in the Command message from CN, Reader </w:t>
      </w:r>
      <w:r w:rsidR="00926AB5" w:rsidRPr="009C159F">
        <w:rPr>
          <w:lang w:eastAsia="x-none"/>
        </w:rPr>
        <w:t xml:space="preserve">needs to </w:t>
      </w:r>
      <w:r w:rsidR="008730E7" w:rsidRPr="009C159F">
        <w:rPr>
          <w:lang w:eastAsia="x-none"/>
        </w:rPr>
        <w:t>Repeat</w:t>
      </w:r>
      <w:r w:rsidR="00926AB5" w:rsidRPr="009C159F">
        <w:rPr>
          <w:lang w:eastAsia="x-none"/>
        </w:rPr>
        <w:t xml:space="preserve"> the inventory procedure</w:t>
      </w:r>
      <w:r w:rsidR="008730E7" w:rsidRPr="009C159F">
        <w:rPr>
          <w:lang w:eastAsia="x-none"/>
        </w:rPr>
        <w:t>, but the Inventory request Rep message mainly to trigger the random access procedure</w:t>
      </w:r>
      <w:r w:rsidR="00926AB5" w:rsidRPr="009C159F">
        <w:rPr>
          <w:lang w:eastAsia="x-none"/>
        </w:rPr>
        <w:t>.</w:t>
      </w:r>
      <w:r w:rsidR="00997D27" w:rsidRPr="009C159F">
        <w:rPr>
          <w:lang w:eastAsia="x-none"/>
        </w:rPr>
        <w:t xml:space="preserve"> And the rest steps are same as the procedure for Device 1.</w:t>
      </w:r>
    </w:p>
    <w:p w14:paraId="46011083" w14:textId="77777777" w:rsidR="00A06376" w:rsidRPr="00791D4C" w:rsidRDefault="00A06376" w:rsidP="009C159F">
      <w:pPr>
        <w:spacing w:after="0"/>
        <w:jc w:val="both"/>
        <w:rPr>
          <w:rFonts w:ascii="Times New Roman" w:hAnsi="Times New Roman" w:cs="Times New Roman"/>
          <w:sz w:val="20"/>
          <w:szCs w:val="20"/>
          <w:lang w:val="en-GB" w:eastAsia="zh-CN"/>
        </w:rPr>
      </w:pPr>
    </w:p>
    <w:p w14:paraId="31E3467C" w14:textId="1259B9CB" w:rsidR="00A06376" w:rsidRPr="00791D4C" w:rsidRDefault="00A06376" w:rsidP="00A06376">
      <w:pPr>
        <w:jc w:val="both"/>
        <w:rPr>
          <w:rFonts w:ascii="Times New Roman" w:hAnsi="Times New Roman" w:cs="Times New Roman"/>
          <w:sz w:val="20"/>
          <w:szCs w:val="20"/>
          <w:lang w:val="en-GB" w:eastAsia="zh-CN"/>
        </w:rPr>
      </w:pPr>
      <w:r w:rsidRPr="00791D4C">
        <w:rPr>
          <w:rFonts w:ascii="Times New Roman" w:hAnsi="Times New Roman" w:cs="Times New Roman"/>
          <w:sz w:val="20"/>
          <w:szCs w:val="20"/>
          <w:lang w:val="en-GB" w:eastAsia="zh-CN"/>
        </w:rPr>
        <w:t xml:space="preserve">Same as inventory, for RFID, all commands are specified in the same </w:t>
      </w:r>
      <w:r w:rsidR="001A3B6B" w:rsidRPr="00791D4C">
        <w:rPr>
          <w:rFonts w:ascii="Times New Roman" w:hAnsi="Times New Roman" w:cs="Times New Roman"/>
          <w:sz w:val="20"/>
          <w:szCs w:val="20"/>
          <w:lang w:val="en-GB" w:eastAsia="zh-CN"/>
        </w:rPr>
        <w:t xml:space="preserve">layer </w:t>
      </w:r>
      <w:r w:rsidRPr="00791D4C">
        <w:rPr>
          <w:rFonts w:ascii="Times New Roman" w:hAnsi="Times New Roman" w:cs="Times New Roman"/>
          <w:sz w:val="20"/>
          <w:szCs w:val="20"/>
          <w:lang w:val="en-GB" w:eastAsia="zh-CN"/>
        </w:rPr>
        <w:t>as Tag identification layer.</w:t>
      </w:r>
      <w:r w:rsidR="00997D27" w:rsidRPr="00791D4C">
        <w:rPr>
          <w:rFonts w:ascii="Times New Roman" w:hAnsi="Times New Roman" w:cs="Times New Roman"/>
          <w:sz w:val="20"/>
          <w:szCs w:val="20"/>
          <w:lang w:val="en-GB" w:eastAsia="zh-CN"/>
        </w:rPr>
        <w:t xml:space="preserve"> For A-IoT, the content of Command may not be visible to the Reader. But at least the Reader needs to be aware of ID, otherwise the Reader has no idea whether the response is from the same Device or not. </w:t>
      </w:r>
      <w:r w:rsidR="00011743" w:rsidRPr="00791D4C">
        <w:rPr>
          <w:rFonts w:ascii="Times New Roman" w:hAnsi="Times New Roman" w:cs="Times New Roman"/>
          <w:sz w:val="20"/>
          <w:szCs w:val="20"/>
          <w:lang w:val="en-GB" w:eastAsia="zh-CN"/>
        </w:rPr>
        <w:t>In addition, as discussed for Inventory procedure,</w:t>
      </w:r>
      <w:r w:rsidRPr="00791D4C">
        <w:rPr>
          <w:rFonts w:ascii="Times New Roman" w:hAnsi="Times New Roman" w:cs="Times New Roman"/>
          <w:sz w:val="20"/>
          <w:szCs w:val="20"/>
          <w:lang w:val="en-GB" w:eastAsia="zh-CN"/>
        </w:rPr>
        <w:t xml:space="preserve"> </w:t>
      </w:r>
      <w:r w:rsidR="00011743" w:rsidRPr="00791D4C">
        <w:rPr>
          <w:rFonts w:ascii="Times New Roman" w:hAnsi="Times New Roman" w:cs="Times New Roman"/>
          <w:sz w:val="20"/>
          <w:szCs w:val="20"/>
          <w:lang w:val="en-GB" w:eastAsia="zh-CN"/>
        </w:rPr>
        <w:t>Inventory request, Device Response and Ack for Inventory procedure shall be specified in Data link layer. Therefore</w:t>
      </w:r>
      <w:r w:rsidR="009D1EA9">
        <w:rPr>
          <w:rFonts w:ascii="Times New Roman" w:hAnsi="Times New Roman" w:cs="Times New Roman"/>
          <w:sz w:val="20"/>
          <w:szCs w:val="20"/>
          <w:lang w:val="en-GB" w:eastAsia="zh-CN"/>
        </w:rPr>
        <w:t>,</w:t>
      </w:r>
      <w:r w:rsidR="00011743" w:rsidRPr="00791D4C">
        <w:rPr>
          <w:rFonts w:ascii="Times New Roman" w:hAnsi="Times New Roman" w:cs="Times New Roman"/>
          <w:sz w:val="20"/>
          <w:szCs w:val="20"/>
          <w:lang w:val="en-GB" w:eastAsia="zh-CN"/>
        </w:rPr>
        <w:t xml:space="preserve"> for Command procedure, </w:t>
      </w:r>
      <w:r w:rsidR="00120011" w:rsidRPr="00791D4C">
        <w:rPr>
          <w:rFonts w:ascii="Times New Roman" w:hAnsi="Times New Roman" w:cs="Times New Roman"/>
          <w:sz w:val="20"/>
          <w:szCs w:val="20"/>
          <w:lang w:val="en-GB" w:eastAsia="zh-CN"/>
        </w:rPr>
        <w:t xml:space="preserve">Inventory request, Device Response and Ack for Inventory procedure and </w:t>
      </w:r>
      <w:r w:rsidRPr="00791D4C">
        <w:rPr>
          <w:rFonts w:ascii="Times New Roman" w:hAnsi="Times New Roman" w:cs="Times New Roman"/>
          <w:sz w:val="20"/>
          <w:szCs w:val="20"/>
          <w:lang w:val="en-GB" w:eastAsia="zh-CN"/>
        </w:rPr>
        <w:t xml:space="preserve">Command, Device Response for Command procedure shall be specified in Data link layer. Do not need to introduce Paging like message in both RRC and MAC specification. The relationship with </w:t>
      </w:r>
      <w:r w:rsidR="00CF5CF4" w:rsidRPr="00791D4C">
        <w:rPr>
          <w:rFonts w:ascii="Times New Roman" w:hAnsi="Times New Roman" w:cs="Times New Roman"/>
          <w:sz w:val="20"/>
          <w:szCs w:val="20"/>
          <w:lang w:val="en-GB" w:eastAsia="zh-CN"/>
        </w:rPr>
        <w:t xml:space="preserve">Inventory, </w:t>
      </w:r>
      <w:r w:rsidRPr="00791D4C">
        <w:rPr>
          <w:rFonts w:ascii="Times New Roman" w:hAnsi="Times New Roman" w:cs="Times New Roman"/>
          <w:sz w:val="20"/>
          <w:szCs w:val="20"/>
          <w:lang w:val="en-GB" w:eastAsia="zh-CN"/>
        </w:rPr>
        <w:t>Command defined in SA2 can be discussed once SA2 situation is clear.</w:t>
      </w:r>
    </w:p>
    <w:p w14:paraId="7713D52A" w14:textId="2787AE6C" w:rsidR="00A06376" w:rsidRPr="00791D4C" w:rsidRDefault="00A06376" w:rsidP="00A06376">
      <w:pPr>
        <w:jc w:val="both"/>
        <w:rPr>
          <w:rFonts w:ascii="Times New Roman" w:hAnsi="Times New Roman" w:cs="Times New Roman"/>
          <w:sz w:val="20"/>
          <w:szCs w:val="20"/>
          <w:lang w:eastAsia="zh-CN"/>
        </w:rPr>
      </w:pPr>
      <w:r w:rsidRPr="00791D4C">
        <w:rPr>
          <w:rFonts w:ascii="Times New Roman" w:hAnsi="Times New Roman" w:cs="Times New Roman"/>
          <w:b/>
          <w:sz w:val="20"/>
          <w:szCs w:val="20"/>
          <w:lang w:eastAsia="zh-CN"/>
        </w:rPr>
        <w:t>Proposal</w:t>
      </w:r>
      <w:r w:rsidR="004172B4">
        <w:rPr>
          <w:rFonts w:ascii="Times New Roman" w:hAnsi="Times New Roman" w:cs="Times New Roman"/>
          <w:b/>
          <w:sz w:val="20"/>
          <w:szCs w:val="20"/>
          <w:lang w:eastAsia="zh-CN"/>
        </w:rPr>
        <w:t xml:space="preserve"> 7</w:t>
      </w:r>
      <w:r w:rsidRPr="00791D4C">
        <w:rPr>
          <w:rFonts w:ascii="Times New Roman" w:hAnsi="Times New Roman" w:cs="Times New Roman"/>
          <w:b/>
          <w:sz w:val="20"/>
          <w:szCs w:val="20"/>
          <w:lang w:eastAsia="zh-CN"/>
        </w:rPr>
        <w:t xml:space="preserve">: To support Command procedure for multiple devices, the </w:t>
      </w:r>
      <w:r w:rsidR="009029F6" w:rsidRPr="00791D4C">
        <w:rPr>
          <w:rFonts w:ascii="Times New Roman" w:hAnsi="Times New Roman" w:cs="Times New Roman"/>
          <w:b/>
          <w:sz w:val="20"/>
          <w:szCs w:val="20"/>
          <w:lang w:eastAsia="zh-CN"/>
        </w:rPr>
        <w:t xml:space="preserve">messages </w:t>
      </w:r>
      <w:r w:rsidR="00CF5CF4" w:rsidRPr="00791D4C">
        <w:rPr>
          <w:rFonts w:ascii="Times New Roman" w:hAnsi="Times New Roman" w:cs="Times New Roman"/>
          <w:b/>
          <w:sz w:val="20"/>
          <w:szCs w:val="20"/>
          <w:lang w:eastAsia="zh-CN"/>
        </w:rPr>
        <w:t xml:space="preserve">“Inventory request”, “Device Response”, “Ack”, </w:t>
      </w:r>
      <w:r w:rsidRPr="00791D4C">
        <w:rPr>
          <w:rFonts w:ascii="Times New Roman" w:hAnsi="Times New Roman" w:cs="Times New Roman"/>
          <w:b/>
          <w:sz w:val="20"/>
          <w:szCs w:val="20"/>
          <w:lang w:eastAsia="zh-CN"/>
        </w:rPr>
        <w:t>“Command” shall be specified in Data link layer</w:t>
      </w:r>
      <w:r w:rsidR="009D1EA9">
        <w:rPr>
          <w:rFonts w:ascii="Times New Roman" w:hAnsi="Times New Roman" w:cs="Times New Roman"/>
          <w:b/>
          <w:sz w:val="20"/>
          <w:szCs w:val="20"/>
          <w:lang w:eastAsia="zh-CN"/>
        </w:rPr>
        <w:t xml:space="preserve"> (</w:t>
      </w:r>
      <w:r w:rsidRPr="00791D4C">
        <w:rPr>
          <w:rFonts w:ascii="Times New Roman" w:hAnsi="Times New Roman" w:cs="Times New Roman"/>
          <w:b/>
          <w:sz w:val="20"/>
          <w:szCs w:val="20"/>
          <w:lang w:eastAsia="zh-CN"/>
        </w:rPr>
        <w:t>e.g. A-IoT MAC</w:t>
      </w:r>
      <w:r w:rsidR="009D1EA9">
        <w:rPr>
          <w:rFonts w:ascii="Times New Roman" w:hAnsi="Times New Roman" w:cs="Times New Roman"/>
          <w:b/>
          <w:sz w:val="20"/>
          <w:szCs w:val="20"/>
          <w:lang w:eastAsia="zh-CN"/>
        </w:rPr>
        <w:t>)</w:t>
      </w:r>
      <w:r w:rsidRPr="00791D4C">
        <w:rPr>
          <w:rFonts w:ascii="Times New Roman" w:hAnsi="Times New Roman" w:cs="Times New Roman"/>
          <w:b/>
          <w:sz w:val="20"/>
          <w:szCs w:val="20"/>
          <w:lang w:eastAsia="zh-CN"/>
        </w:rPr>
        <w:t>. Do not need to introduce Paging like message in both RRC and MAC specification. FFS on the relationship between the message defined in RAN2 and SA2.</w:t>
      </w:r>
    </w:p>
    <w:p w14:paraId="4EE5AF75" w14:textId="491DE286" w:rsidR="00A06376" w:rsidRPr="00791D4C" w:rsidRDefault="00A06376" w:rsidP="00A06376">
      <w:pPr>
        <w:jc w:val="both"/>
        <w:rPr>
          <w:rFonts w:ascii="Times New Roman" w:hAnsi="Times New Roman" w:cs="Times New Roman"/>
          <w:b/>
          <w:bCs/>
          <w:sz w:val="20"/>
          <w:szCs w:val="20"/>
          <w:lang w:val="en-GB" w:eastAsia="zh-CN"/>
        </w:rPr>
      </w:pPr>
      <w:r w:rsidRPr="00791D4C">
        <w:rPr>
          <w:rFonts w:ascii="Times New Roman" w:hAnsi="Times New Roman" w:cs="Times New Roman"/>
          <w:b/>
          <w:bCs/>
          <w:sz w:val="20"/>
          <w:szCs w:val="20"/>
          <w:lang w:val="en-GB" w:eastAsia="zh-CN"/>
        </w:rPr>
        <w:t>Proposal</w:t>
      </w:r>
      <w:r w:rsidR="004172B4">
        <w:rPr>
          <w:rFonts w:ascii="Times New Roman" w:hAnsi="Times New Roman" w:cs="Times New Roman"/>
          <w:b/>
          <w:bCs/>
          <w:sz w:val="20"/>
          <w:szCs w:val="20"/>
          <w:lang w:val="en-GB" w:eastAsia="zh-CN"/>
        </w:rPr>
        <w:t xml:space="preserve"> 8</w:t>
      </w:r>
      <w:r w:rsidRPr="00791D4C">
        <w:rPr>
          <w:rFonts w:ascii="Times New Roman" w:hAnsi="Times New Roman" w:cs="Times New Roman"/>
          <w:b/>
          <w:bCs/>
          <w:sz w:val="20"/>
          <w:szCs w:val="20"/>
          <w:lang w:val="en-GB" w:eastAsia="zh-CN"/>
        </w:rPr>
        <w:t xml:space="preserve">: </w:t>
      </w:r>
      <w:r w:rsidR="00791D4C">
        <w:rPr>
          <w:rFonts w:ascii="Times New Roman" w:hAnsi="Times New Roman" w:cs="Times New Roman"/>
          <w:b/>
          <w:bCs/>
          <w:sz w:val="20"/>
          <w:szCs w:val="20"/>
          <w:lang w:val="en-GB" w:eastAsia="zh-CN"/>
        </w:rPr>
        <w:t>A</w:t>
      </w:r>
      <w:r w:rsidRPr="00791D4C">
        <w:rPr>
          <w:rFonts w:ascii="Times New Roman" w:hAnsi="Times New Roman" w:cs="Times New Roman"/>
          <w:b/>
          <w:bCs/>
          <w:sz w:val="20"/>
          <w:szCs w:val="20"/>
          <w:lang w:val="en-GB" w:eastAsia="zh-CN"/>
        </w:rPr>
        <w:t>dopt</w:t>
      </w:r>
      <w:r w:rsidRPr="00791D4C">
        <w:rPr>
          <w:rFonts w:ascii="Times New Roman" w:hAnsi="Times New Roman" w:cs="Times New Roman"/>
          <w:sz w:val="20"/>
          <w:szCs w:val="20"/>
        </w:rPr>
        <w:t xml:space="preserve"> </w:t>
      </w:r>
      <w:r w:rsidRPr="00791D4C">
        <w:rPr>
          <w:rFonts w:ascii="Times New Roman" w:hAnsi="Times New Roman" w:cs="Times New Roman"/>
          <w:b/>
          <w:bCs/>
          <w:sz w:val="20"/>
          <w:szCs w:val="20"/>
          <w:lang w:val="en-GB" w:eastAsia="zh-CN"/>
        </w:rPr>
        <w:t xml:space="preserve">Figure 4 </w:t>
      </w:r>
      <w:r w:rsidR="00005C24">
        <w:rPr>
          <w:rFonts w:ascii="Times New Roman" w:hAnsi="Times New Roman" w:cs="Times New Roman"/>
          <w:b/>
          <w:bCs/>
          <w:sz w:val="20"/>
          <w:szCs w:val="20"/>
          <w:lang w:val="en-GB" w:eastAsia="zh-CN"/>
        </w:rPr>
        <w:t xml:space="preserve">as baseline when discussing the </w:t>
      </w:r>
      <w:r w:rsidRPr="00791D4C">
        <w:rPr>
          <w:rFonts w:ascii="Times New Roman" w:hAnsi="Times New Roman" w:cs="Times New Roman"/>
          <w:b/>
          <w:bCs/>
          <w:sz w:val="20"/>
          <w:szCs w:val="20"/>
          <w:lang w:val="en-GB" w:eastAsia="zh-CN"/>
        </w:rPr>
        <w:t>Command procedure for multiple devices.</w:t>
      </w:r>
    </w:p>
    <w:bookmarkEnd w:id="9"/>
    <w:p w14:paraId="2FD33874" w14:textId="24BC4452" w:rsidR="00557278" w:rsidRPr="004B66F1" w:rsidRDefault="0077777D">
      <w:pPr>
        <w:pStyle w:val="Heading1"/>
        <w:numPr>
          <w:ilvl w:val="0"/>
          <w:numId w:val="11"/>
        </w:numPr>
        <w:rPr>
          <w:rFonts w:ascii="Times New Roman" w:hAnsi="Times New Roman"/>
        </w:rPr>
      </w:pPr>
      <w:r w:rsidRPr="004B66F1">
        <w:rPr>
          <w:rFonts w:ascii="Times New Roman" w:hAnsi="Times New Roman"/>
        </w:rPr>
        <w:t>Conclusion</w:t>
      </w:r>
    </w:p>
    <w:p w14:paraId="63309B1C" w14:textId="4B224866" w:rsidR="0077777D" w:rsidRPr="004B66F1" w:rsidRDefault="0077777D" w:rsidP="008D2932">
      <w:pPr>
        <w:jc w:val="both"/>
        <w:rPr>
          <w:rFonts w:ascii="Times New Roman" w:hAnsi="Times New Roman" w:cs="Times New Roman"/>
          <w:sz w:val="20"/>
          <w:szCs w:val="20"/>
        </w:rPr>
      </w:pPr>
      <w:r w:rsidRPr="004B66F1">
        <w:rPr>
          <w:rFonts w:ascii="Times New Roman" w:hAnsi="Times New Roman" w:cs="Times New Roman"/>
          <w:sz w:val="20"/>
          <w:szCs w:val="20"/>
        </w:rPr>
        <w:t>Based on the discussion, we have following proposals:</w:t>
      </w:r>
    </w:p>
    <w:p w14:paraId="63C04726" w14:textId="7884455C" w:rsidR="00FA7CEE" w:rsidRDefault="004172B4" w:rsidP="009A5423">
      <w:pPr>
        <w:rPr>
          <w:rFonts w:ascii="Times New Roman" w:hAnsi="Times New Roman" w:cs="Times New Roman"/>
          <w:b/>
          <w:bCs/>
          <w:sz w:val="20"/>
          <w:szCs w:val="20"/>
          <w:lang w:val="en-GB" w:eastAsia="zh-CN"/>
        </w:rPr>
      </w:pPr>
      <w:bookmarkStart w:id="11" w:name="_Ref434066290"/>
      <w:r w:rsidRPr="00D02833">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1</w:t>
      </w:r>
      <w:r w:rsidRPr="00D02833">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E</w:t>
      </w:r>
      <w:r w:rsidRPr="00D02833">
        <w:rPr>
          <w:rFonts w:ascii="Times New Roman" w:hAnsi="Times New Roman" w:cs="Times New Roman"/>
          <w:b/>
          <w:bCs/>
          <w:sz w:val="20"/>
          <w:szCs w:val="20"/>
          <w:lang w:val="en-GB" w:eastAsia="zh-CN"/>
        </w:rPr>
        <w:t xml:space="preserve">xisting paging defined in NR system is </w:t>
      </w:r>
      <w:r w:rsidRPr="009C159F">
        <w:rPr>
          <w:rFonts w:ascii="Times New Roman" w:hAnsi="Times New Roman" w:cs="Times New Roman"/>
          <w:b/>
          <w:bCs/>
          <w:sz w:val="20"/>
          <w:szCs w:val="20"/>
          <w:u w:val="single"/>
          <w:lang w:val="en-GB" w:eastAsia="zh-CN"/>
        </w:rPr>
        <w:t>not</w:t>
      </w:r>
      <w:r w:rsidRPr="00D02833">
        <w:rPr>
          <w:rFonts w:ascii="Times New Roman" w:hAnsi="Times New Roman" w:cs="Times New Roman"/>
          <w:b/>
          <w:bCs/>
          <w:sz w:val="20"/>
          <w:szCs w:val="20"/>
          <w:lang w:val="en-GB" w:eastAsia="zh-CN"/>
        </w:rPr>
        <w:t xml:space="preserve"> applied for A-IoT.</w:t>
      </w:r>
    </w:p>
    <w:p w14:paraId="3D800949" w14:textId="77777777" w:rsidR="004172B4" w:rsidRPr="00D02833" w:rsidRDefault="004172B4" w:rsidP="004172B4">
      <w:pPr>
        <w:jc w:val="both"/>
        <w:rPr>
          <w:rFonts w:ascii="Times New Roman" w:hAnsi="Times New Roman" w:cs="Times New Roman"/>
          <w:b/>
          <w:bCs/>
          <w:sz w:val="20"/>
          <w:szCs w:val="20"/>
          <w:lang w:val="en-GB" w:eastAsia="zh-CN"/>
        </w:rPr>
      </w:pPr>
      <w:r w:rsidRPr="00D02833">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2</w:t>
      </w:r>
      <w:r w:rsidRPr="00D02833">
        <w:rPr>
          <w:rFonts w:ascii="Times New Roman" w:hAnsi="Times New Roman" w:cs="Times New Roman"/>
          <w:b/>
          <w:bCs/>
          <w:sz w:val="20"/>
          <w:szCs w:val="20"/>
          <w:lang w:val="en-GB" w:eastAsia="zh-CN"/>
        </w:rPr>
        <w:t xml:space="preserve">: RAN2 to discuss whether to combine two steps “selection command” and “Query” defined in RFID as one step, i.e. the command “Inventory request” contains the information needed for both “Selection” and “Query” </w:t>
      </w:r>
      <w:r>
        <w:rPr>
          <w:rFonts w:ascii="Times New Roman" w:hAnsi="Times New Roman" w:cs="Times New Roman"/>
          <w:b/>
          <w:bCs/>
          <w:sz w:val="20"/>
          <w:szCs w:val="20"/>
          <w:lang w:val="en-GB" w:eastAsia="zh-CN"/>
        </w:rPr>
        <w:t>when</w:t>
      </w:r>
      <w:r w:rsidRPr="00D02833">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 xml:space="preserve">a </w:t>
      </w:r>
      <w:r w:rsidRPr="00D02833">
        <w:rPr>
          <w:rFonts w:ascii="Times New Roman" w:hAnsi="Times New Roman" w:cs="Times New Roman"/>
          <w:b/>
          <w:bCs/>
          <w:sz w:val="20"/>
          <w:szCs w:val="20"/>
          <w:lang w:val="en-GB" w:eastAsia="zh-CN"/>
        </w:rPr>
        <w:t>group of devices need to be selected.</w:t>
      </w:r>
    </w:p>
    <w:p w14:paraId="6C54620E" w14:textId="77777777" w:rsidR="004172B4" w:rsidRPr="009C159F" w:rsidRDefault="004172B4" w:rsidP="004172B4">
      <w:pPr>
        <w:jc w:val="both"/>
        <w:rPr>
          <w:rFonts w:ascii="Times New Roman" w:hAnsi="Times New Roman" w:cs="Times New Roman"/>
          <w:b/>
          <w:bCs/>
          <w:sz w:val="20"/>
          <w:szCs w:val="20"/>
          <w:lang w:val="en-GB" w:eastAsia="zh-CN"/>
        </w:rPr>
      </w:pPr>
      <w:r w:rsidRPr="009C159F">
        <w:rPr>
          <w:rFonts w:ascii="Times New Roman" w:hAnsi="Times New Roman" w:cs="Times New Roman"/>
          <w:b/>
          <w:bCs/>
          <w:sz w:val="20"/>
          <w:szCs w:val="20"/>
          <w:lang w:val="en-GB" w:eastAsia="zh-CN"/>
        </w:rPr>
        <w:t xml:space="preserve">Observation </w:t>
      </w:r>
      <w:r>
        <w:rPr>
          <w:rFonts w:ascii="Times New Roman" w:hAnsi="Times New Roman" w:cs="Times New Roman"/>
          <w:b/>
          <w:bCs/>
          <w:sz w:val="20"/>
          <w:szCs w:val="20"/>
          <w:lang w:val="en-GB" w:eastAsia="zh-CN"/>
        </w:rPr>
        <w:t>1:</w:t>
      </w:r>
      <w:r w:rsidRPr="009C159F">
        <w:rPr>
          <w:rFonts w:ascii="Times New Roman" w:hAnsi="Times New Roman" w:cs="Times New Roman"/>
          <w:b/>
          <w:bCs/>
          <w:sz w:val="20"/>
          <w:szCs w:val="20"/>
          <w:lang w:val="en-GB" w:eastAsia="zh-CN"/>
        </w:rPr>
        <w:t xml:space="preserve"> For A-IoT, Reader and CN are both network side; RAN2/3 and SA2 would need to discuss which messages/content is in RAN scope and CN scope.</w:t>
      </w:r>
    </w:p>
    <w:p w14:paraId="6AA8007A" w14:textId="77777777" w:rsidR="004172B4" w:rsidRPr="000C60D7" w:rsidRDefault="004172B4" w:rsidP="004172B4">
      <w:pPr>
        <w:jc w:val="both"/>
        <w:rPr>
          <w:rFonts w:ascii="Times New Roman" w:hAnsi="Times New Roman" w:cs="Times New Roman"/>
          <w:sz w:val="20"/>
          <w:szCs w:val="20"/>
          <w:lang w:eastAsia="zh-CN"/>
        </w:rPr>
      </w:pPr>
      <w:r w:rsidRPr="000C60D7">
        <w:rPr>
          <w:rFonts w:ascii="Times New Roman" w:hAnsi="Times New Roman" w:cs="Times New Roman"/>
          <w:b/>
          <w:sz w:val="20"/>
          <w:szCs w:val="20"/>
          <w:lang w:eastAsia="zh-CN"/>
        </w:rPr>
        <w:t>Proposal</w:t>
      </w:r>
      <w:r>
        <w:rPr>
          <w:rFonts w:ascii="Times New Roman" w:hAnsi="Times New Roman" w:cs="Times New Roman"/>
          <w:b/>
          <w:sz w:val="20"/>
          <w:szCs w:val="20"/>
          <w:lang w:eastAsia="zh-CN"/>
        </w:rPr>
        <w:t xml:space="preserve"> 3</w:t>
      </w:r>
      <w:r w:rsidRPr="000C60D7">
        <w:rPr>
          <w:rFonts w:ascii="Times New Roman" w:hAnsi="Times New Roman" w:cs="Times New Roman"/>
          <w:b/>
          <w:sz w:val="20"/>
          <w:szCs w:val="20"/>
          <w:lang w:eastAsia="zh-CN"/>
        </w:rPr>
        <w:t xml:space="preserve">: To support inventory procedure, the messages “Inventory request”, “Device Response” and “Ack” shall be specified in Data link layer </w:t>
      </w:r>
      <w:r>
        <w:rPr>
          <w:rFonts w:ascii="Times New Roman" w:hAnsi="Times New Roman" w:cs="Times New Roman"/>
          <w:b/>
          <w:sz w:val="20"/>
          <w:szCs w:val="20"/>
          <w:lang w:eastAsia="zh-CN"/>
        </w:rPr>
        <w:t>(</w:t>
      </w:r>
      <w:r w:rsidRPr="000C60D7">
        <w:rPr>
          <w:rFonts w:ascii="Times New Roman" w:hAnsi="Times New Roman" w:cs="Times New Roman"/>
          <w:b/>
          <w:sz w:val="20"/>
          <w:szCs w:val="20"/>
          <w:lang w:eastAsia="zh-CN"/>
        </w:rPr>
        <w:t>e.g. A-IoT MAC</w:t>
      </w:r>
      <w:r>
        <w:rPr>
          <w:rFonts w:ascii="Times New Roman" w:hAnsi="Times New Roman" w:cs="Times New Roman"/>
          <w:b/>
          <w:sz w:val="20"/>
          <w:szCs w:val="20"/>
          <w:lang w:eastAsia="zh-CN"/>
        </w:rPr>
        <w:t>)</w:t>
      </w:r>
      <w:r w:rsidRPr="000C60D7">
        <w:rPr>
          <w:rFonts w:ascii="Times New Roman" w:hAnsi="Times New Roman" w:cs="Times New Roman"/>
          <w:b/>
          <w:sz w:val="20"/>
          <w:szCs w:val="20"/>
          <w:lang w:eastAsia="zh-CN"/>
        </w:rPr>
        <w:t>. Do not need to introduce Paging like message in both RRC and MAC specification. FFS on the relationship between the message defined in RAN2 and SA2.</w:t>
      </w:r>
    </w:p>
    <w:p w14:paraId="4A272B86" w14:textId="77777777" w:rsidR="004172B4" w:rsidRDefault="004172B4" w:rsidP="004172B4">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4</w:t>
      </w:r>
      <w:r w:rsidRPr="000C60D7">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A</w:t>
      </w:r>
      <w:r w:rsidRPr="000C60D7">
        <w:rPr>
          <w:rFonts w:ascii="Times New Roman" w:hAnsi="Times New Roman" w:cs="Times New Roman"/>
          <w:b/>
          <w:bCs/>
          <w:sz w:val="20"/>
          <w:szCs w:val="20"/>
          <w:lang w:val="en-GB" w:eastAsia="zh-CN"/>
        </w:rPr>
        <w:t>dopt</w:t>
      </w:r>
      <w:r w:rsidRPr="000C60D7">
        <w:rPr>
          <w:rFonts w:ascii="Times New Roman" w:hAnsi="Times New Roman" w:cs="Times New Roman"/>
          <w:sz w:val="20"/>
          <w:szCs w:val="20"/>
        </w:rPr>
        <w:t xml:space="preserve"> </w:t>
      </w:r>
      <w:r w:rsidRPr="000C60D7">
        <w:rPr>
          <w:rFonts w:ascii="Times New Roman" w:hAnsi="Times New Roman" w:cs="Times New Roman"/>
          <w:b/>
          <w:bCs/>
          <w:sz w:val="20"/>
          <w:szCs w:val="20"/>
          <w:lang w:val="en-GB" w:eastAsia="zh-CN"/>
        </w:rPr>
        <w:t xml:space="preserve">Figure 2 as baseline </w:t>
      </w:r>
      <w:r>
        <w:rPr>
          <w:rFonts w:ascii="Times New Roman" w:hAnsi="Times New Roman" w:cs="Times New Roman"/>
          <w:b/>
          <w:bCs/>
          <w:sz w:val="20"/>
          <w:szCs w:val="20"/>
          <w:lang w:val="en-GB" w:eastAsia="zh-CN"/>
        </w:rPr>
        <w:t>when discussing the</w:t>
      </w:r>
      <w:r w:rsidRPr="000C60D7">
        <w:rPr>
          <w:rFonts w:ascii="Times New Roman" w:hAnsi="Times New Roman" w:cs="Times New Roman"/>
          <w:b/>
          <w:bCs/>
          <w:sz w:val="20"/>
          <w:szCs w:val="20"/>
          <w:lang w:val="en-GB" w:eastAsia="zh-CN"/>
        </w:rPr>
        <w:t xml:space="preserve"> Inventory procedure with random access.</w:t>
      </w:r>
    </w:p>
    <w:p w14:paraId="4ED81128" w14:textId="77777777" w:rsidR="004172B4" w:rsidRPr="00791D4C" w:rsidRDefault="004172B4" w:rsidP="004172B4">
      <w:pPr>
        <w:jc w:val="both"/>
        <w:rPr>
          <w:rFonts w:ascii="Times New Roman" w:hAnsi="Times New Roman" w:cs="Times New Roman"/>
          <w:sz w:val="20"/>
          <w:szCs w:val="20"/>
          <w:lang w:eastAsia="zh-CN"/>
        </w:rPr>
      </w:pPr>
      <w:r w:rsidRPr="00791D4C">
        <w:rPr>
          <w:rFonts w:ascii="Times New Roman" w:hAnsi="Times New Roman" w:cs="Times New Roman"/>
          <w:b/>
          <w:sz w:val="20"/>
          <w:szCs w:val="20"/>
          <w:lang w:eastAsia="zh-CN"/>
        </w:rPr>
        <w:t>Proposal</w:t>
      </w:r>
      <w:r>
        <w:rPr>
          <w:rFonts w:ascii="Times New Roman" w:hAnsi="Times New Roman" w:cs="Times New Roman"/>
          <w:b/>
          <w:sz w:val="20"/>
          <w:szCs w:val="20"/>
          <w:lang w:eastAsia="zh-CN"/>
        </w:rPr>
        <w:t xml:space="preserve"> 5</w:t>
      </w:r>
      <w:r w:rsidRPr="00791D4C">
        <w:rPr>
          <w:rFonts w:ascii="Times New Roman" w:hAnsi="Times New Roman" w:cs="Times New Roman"/>
          <w:b/>
          <w:sz w:val="20"/>
          <w:szCs w:val="20"/>
          <w:lang w:eastAsia="zh-CN"/>
        </w:rPr>
        <w:t xml:space="preserve">: To support Command procedure for single device, the message “Command”, “Device Response” shall be specified in Data link layer </w:t>
      </w:r>
      <w:r>
        <w:rPr>
          <w:rFonts w:ascii="Times New Roman" w:hAnsi="Times New Roman" w:cs="Times New Roman"/>
          <w:b/>
          <w:sz w:val="20"/>
          <w:szCs w:val="20"/>
          <w:lang w:eastAsia="zh-CN"/>
        </w:rPr>
        <w:t>(</w:t>
      </w:r>
      <w:r w:rsidRPr="00791D4C">
        <w:rPr>
          <w:rFonts w:ascii="Times New Roman" w:hAnsi="Times New Roman" w:cs="Times New Roman"/>
          <w:b/>
          <w:sz w:val="20"/>
          <w:szCs w:val="20"/>
          <w:lang w:eastAsia="zh-CN"/>
        </w:rPr>
        <w:t>e.g. A-IoT MAC</w:t>
      </w:r>
      <w:r>
        <w:rPr>
          <w:rFonts w:ascii="Times New Roman" w:hAnsi="Times New Roman" w:cs="Times New Roman"/>
          <w:b/>
          <w:sz w:val="20"/>
          <w:szCs w:val="20"/>
          <w:lang w:eastAsia="zh-CN"/>
        </w:rPr>
        <w:t>)</w:t>
      </w:r>
      <w:r w:rsidRPr="00791D4C">
        <w:rPr>
          <w:rFonts w:ascii="Times New Roman" w:hAnsi="Times New Roman" w:cs="Times New Roman"/>
          <w:b/>
          <w:sz w:val="20"/>
          <w:szCs w:val="20"/>
          <w:lang w:eastAsia="zh-CN"/>
        </w:rPr>
        <w:t>. Do not need to introduce Paging like message in both RRC and MAC specification. FFS on the relationship between the message defined in RAN2 and SA2.</w:t>
      </w:r>
    </w:p>
    <w:p w14:paraId="52170CF0" w14:textId="77777777" w:rsidR="004172B4" w:rsidRPr="00791D4C" w:rsidRDefault="004172B4" w:rsidP="004172B4">
      <w:pPr>
        <w:jc w:val="both"/>
        <w:rPr>
          <w:rFonts w:ascii="Times New Roman" w:hAnsi="Times New Roman" w:cs="Times New Roman"/>
          <w:b/>
          <w:bCs/>
          <w:sz w:val="20"/>
          <w:szCs w:val="20"/>
          <w:lang w:val="en-GB" w:eastAsia="zh-CN"/>
        </w:rPr>
      </w:pPr>
      <w:r w:rsidRPr="00791D4C">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6</w:t>
      </w:r>
      <w:r w:rsidRPr="00791D4C">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A</w:t>
      </w:r>
      <w:r w:rsidRPr="00791D4C">
        <w:rPr>
          <w:rFonts w:ascii="Times New Roman" w:hAnsi="Times New Roman" w:cs="Times New Roman"/>
          <w:b/>
          <w:bCs/>
          <w:sz w:val="20"/>
          <w:szCs w:val="20"/>
          <w:lang w:val="en-GB" w:eastAsia="zh-CN"/>
        </w:rPr>
        <w:t>dopt</w:t>
      </w:r>
      <w:r w:rsidRPr="00791D4C">
        <w:rPr>
          <w:rFonts w:ascii="Times New Roman" w:hAnsi="Times New Roman" w:cs="Times New Roman"/>
          <w:sz w:val="20"/>
          <w:szCs w:val="20"/>
        </w:rPr>
        <w:t xml:space="preserve"> </w:t>
      </w:r>
      <w:r w:rsidRPr="00791D4C">
        <w:rPr>
          <w:rFonts w:ascii="Times New Roman" w:hAnsi="Times New Roman" w:cs="Times New Roman"/>
          <w:b/>
          <w:bCs/>
          <w:sz w:val="20"/>
          <w:szCs w:val="20"/>
          <w:lang w:val="en-GB" w:eastAsia="zh-CN"/>
        </w:rPr>
        <w:t>Figure 3</w:t>
      </w:r>
      <w:r>
        <w:rPr>
          <w:rFonts w:ascii="Times New Roman" w:hAnsi="Times New Roman" w:cs="Times New Roman"/>
          <w:b/>
          <w:bCs/>
          <w:sz w:val="20"/>
          <w:szCs w:val="20"/>
          <w:lang w:val="en-GB" w:eastAsia="zh-CN"/>
        </w:rPr>
        <w:t xml:space="preserve"> as baseline when discussing the</w:t>
      </w:r>
      <w:r w:rsidRPr="00791D4C">
        <w:rPr>
          <w:rFonts w:ascii="Times New Roman" w:hAnsi="Times New Roman" w:cs="Times New Roman"/>
          <w:b/>
          <w:bCs/>
          <w:sz w:val="20"/>
          <w:szCs w:val="20"/>
          <w:lang w:val="en-GB" w:eastAsia="zh-CN"/>
        </w:rPr>
        <w:t xml:space="preserve"> Command procedure for single device.</w:t>
      </w:r>
    </w:p>
    <w:p w14:paraId="342B286F" w14:textId="77777777" w:rsidR="004172B4" w:rsidRPr="00791D4C" w:rsidRDefault="004172B4" w:rsidP="004172B4">
      <w:pPr>
        <w:jc w:val="both"/>
        <w:rPr>
          <w:rFonts w:ascii="Times New Roman" w:hAnsi="Times New Roman" w:cs="Times New Roman"/>
          <w:sz w:val="20"/>
          <w:szCs w:val="20"/>
          <w:lang w:eastAsia="zh-CN"/>
        </w:rPr>
      </w:pPr>
      <w:r w:rsidRPr="00791D4C">
        <w:rPr>
          <w:rFonts w:ascii="Times New Roman" w:hAnsi="Times New Roman" w:cs="Times New Roman"/>
          <w:b/>
          <w:sz w:val="20"/>
          <w:szCs w:val="20"/>
          <w:lang w:eastAsia="zh-CN"/>
        </w:rPr>
        <w:t>Proposal</w:t>
      </w:r>
      <w:r>
        <w:rPr>
          <w:rFonts w:ascii="Times New Roman" w:hAnsi="Times New Roman" w:cs="Times New Roman"/>
          <w:b/>
          <w:sz w:val="20"/>
          <w:szCs w:val="20"/>
          <w:lang w:eastAsia="zh-CN"/>
        </w:rPr>
        <w:t xml:space="preserve"> 7</w:t>
      </w:r>
      <w:r w:rsidRPr="00791D4C">
        <w:rPr>
          <w:rFonts w:ascii="Times New Roman" w:hAnsi="Times New Roman" w:cs="Times New Roman"/>
          <w:b/>
          <w:sz w:val="20"/>
          <w:szCs w:val="20"/>
          <w:lang w:eastAsia="zh-CN"/>
        </w:rPr>
        <w:t>: To support Command procedure for multiple devices, the messages “Inventory request”, “Device Response”, “Ack”, “Command” shall be specified in Data link layer</w:t>
      </w:r>
      <w:r>
        <w:rPr>
          <w:rFonts w:ascii="Times New Roman" w:hAnsi="Times New Roman" w:cs="Times New Roman"/>
          <w:b/>
          <w:sz w:val="20"/>
          <w:szCs w:val="20"/>
          <w:lang w:eastAsia="zh-CN"/>
        </w:rPr>
        <w:t xml:space="preserve"> (</w:t>
      </w:r>
      <w:r w:rsidRPr="00791D4C">
        <w:rPr>
          <w:rFonts w:ascii="Times New Roman" w:hAnsi="Times New Roman" w:cs="Times New Roman"/>
          <w:b/>
          <w:sz w:val="20"/>
          <w:szCs w:val="20"/>
          <w:lang w:eastAsia="zh-CN"/>
        </w:rPr>
        <w:t>e.g. A-IoT MAC</w:t>
      </w:r>
      <w:r>
        <w:rPr>
          <w:rFonts w:ascii="Times New Roman" w:hAnsi="Times New Roman" w:cs="Times New Roman"/>
          <w:b/>
          <w:sz w:val="20"/>
          <w:szCs w:val="20"/>
          <w:lang w:eastAsia="zh-CN"/>
        </w:rPr>
        <w:t>)</w:t>
      </w:r>
      <w:r w:rsidRPr="00791D4C">
        <w:rPr>
          <w:rFonts w:ascii="Times New Roman" w:hAnsi="Times New Roman" w:cs="Times New Roman"/>
          <w:b/>
          <w:sz w:val="20"/>
          <w:szCs w:val="20"/>
          <w:lang w:eastAsia="zh-CN"/>
        </w:rPr>
        <w:t xml:space="preserve">. Do not need to introduce </w:t>
      </w:r>
      <w:r w:rsidRPr="00791D4C">
        <w:rPr>
          <w:rFonts w:ascii="Times New Roman" w:hAnsi="Times New Roman" w:cs="Times New Roman"/>
          <w:b/>
          <w:sz w:val="20"/>
          <w:szCs w:val="20"/>
          <w:lang w:eastAsia="zh-CN"/>
        </w:rPr>
        <w:lastRenderedPageBreak/>
        <w:t>Paging like message in both RRC and MAC specification. FFS on the relationship between the message defined in RAN2 and SA2.</w:t>
      </w:r>
    </w:p>
    <w:p w14:paraId="76BAF6D3" w14:textId="77777777" w:rsidR="004172B4" w:rsidRPr="00791D4C" w:rsidRDefault="004172B4" w:rsidP="004172B4">
      <w:pPr>
        <w:jc w:val="both"/>
        <w:rPr>
          <w:rFonts w:ascii="Times New Roman" w:hAnsi="Times New Roman" w:cs="Times New Roman"/>
          <w:b/>
          <w:bCs/>
          <w:sz w:val="20"/>
          <w:szCs w:val="20"/>
          <w:lang w:val="en-GB" w:eastAsia="zh-CN"/>
        </w:rPr>
      </w:pPr>
      <w:r w:rsidRPr="00791D4C">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8</w:t>
      </w:r>
      <w:r w:rsidRPr="00791D4C">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A</w:t>
      </w:r>
      <w:r w:rsidRPr="00791D4C">
        <w:rPr>
          <w:rFonts w:ascii="Times New Roman" w:hAnsi="Times New Roman" w:cs="Times New Roman"/>
          <w:b/>
          <w:bCs/>
          <w:sz w:val="20"/>
          <w:szCs w:val="20"/>
          <w:lang w:val="en-GB" w:eastAsia="zh-CN"/>
        </w:rPr>
        <w:t>dopt</w:t>
      </w:r>
      <w:r w:rsidRPr="00791D4C">
        <w:rPr>
          <w:rFonts w:ascii="Times New Roman" w:hAnsi="Times New Roman" w:cs="Times New Roman"/>
          <w:sz w:val="20"/>
          <w:szCs w:val="20"/>
        </w:rPr>
        <w:t xml:space="preserve"> </w:t>
      </w:r>
      <w:r w:rsidRPr="00791D4C">
        <w:rPr>
          <w:rFonts w:ascii="Times New Roman" w:hAnsi="Times New Roman" w:cs="Times New Roman"/>
          <w:b/>
          <w:bCs/>
          <w:sz w:val="20"/>
          <w:szCs w:val="20"/>
          <w:lang w:val="en-GB" w:eastAsia="zh-CN"/>
        </w:rPr>
        <w:t xml:space="preserve">Figure 4 </w:t>
      </w:r>
      <w:r>
        <w:rPr>
          <w:rFonts w:ascii="Times New Roman" w:hAnsi="Times New Roman" w:cs="Times New Roman"/>
          <w:b/>
          <w:bCs/>
          <w:sz w:val="20"/>
          <w:szCs w:val="20"/>
          <w:lang w:val="en-GB" w:eastAsia="zh-CN"/>
        </w:rPr>
        <w:t xml:space="preserve">as baseline when discussing the </w:t>
      </w:r>
      <w:r w:rsidRPr="00791D4C">
        <w:rPr>
          <w:rFonts w:ascii="Times New Roman" w:hAnsi="Times New Roman" w:cs="Times New Roman"/>
          <w:b/>
          <w:bCs/>
          <w:sz w:val="20"/>
          <w:szCs w:val="20"/>
          <w:lang w:val="en-GB" w:eastAsia="zh-CN"/>
        </w:rPr>
        <w:t>Command procedure for multiple devices.</w:t>
      </w:r>
    </w:p>
    <w:p w14:paraId="2D8154E5" w14:textId="77777777" w:rsidR="004172B4" w:rsidRPr="004B66F1" w:rsidRDefault="004172B4" w:rsidP="009A5423">
      <w:pPr>
        <w:rPr>
          <w:rFonts w:ascii="Times New Roman" w:hAnsi="Times New Roman" w:cs="Times New Roman"/>
          <w:b/>
          <w:bCs/>
          <w:lang w:val="en-GB"/>
        </w:rPr>
      </w:pPr>
    </w:p>
    <w:p w14:paraId="5CE8E6F5" w14:textId="379B3B01" w:rsidR="00557278" w:rsidRPr="004B66F1" w:rsidRDefault="00FB5477" w:rsidP="0077777D">
      <w:pPr>
        <w:pStyle w:val="Heading1"/>
        <w:numPr>
          <w:ilvl w:val="0"/>
          <w:numId w:val="11"/>
        </w:numPr>
        <w:rPr>
          <w:rFonts w:ascii="Times New Roman" w:hAnsi="Times New Roman"/>
        </w:rPr>
      </w:pPr>
      <w:r w:rsidRPr="004B66F1">
        <w:rPr>
          <w:rFonts w:ascii="Times New Roman" w:hAnsi="Times New Roman"/>
        </w:rPr>
        <w:t>Reference</w:t>
      </w:r>
      <w:bookmarkEnd w:id="11"/>
    </w:p>
    <w:p w14:paraId="2D3F97EE" w14:textId="77777777" w:rsidR="003F19DA" w:rsidRPr="004B66F1" w:rsidRDefault="003F19DA" w:rsidP="003F19DA">
      <w:pPr>
        <w:widowControl w:val="0"/>
        <w:numPr>
          <w:ilvl w:val="0"/>
          <w:numId w:val="31"/>
        </w:numPr>
        <w:autoSpaceDN w:val="0"/>
        <w:spacing w:after="120" w:line="240" w:lineRule="auto"/>
        <w:jc w:val="both"/>
        <w:rPr>
          <w:rFonts w:ascii="Times New Roman" w:hAnsi="Times New Roman" w:cs="Times New Roman"/>
          <w:lang w:eastAsia="zh-CN"/>
        </w:rPr>
      </w:pPr>
      <w:bookmarkStart w:id="12" w:name="_Ref160610974"/>
      <w:bookmarkEnd w:id="1"/>
      <w:r w:rsidRPr="004B66F1">
        <w:rPr>
          <w:rFonts w:ascii="Times New Roman" w:hAnsi="Times New Roman" w:cs="Times New Roman"/>
          <w:lang w:eastAsia="zh-CN"/>
        </w:rPr>
        <w:t>RP-234058, “New SID: Study on solutions for Ambient IoT (Internet of Things) in NR”, December 2023</w:t>
      </w:r>
      <w:bookmarkEnd w:id="12"/>
    </w:p>
    <w:p w14:paraId="48DC1EED" w14:textId="74AB3AEC" w:rsidR="00B9783B" w:rsidRPr="004B66F1" w:rsidRDefault="00523288" w:rsidP="008A22A1">
      <w:pPr>
        <w:widowControl w:val="0"/>
        <w:numPr>
          <w:ilvl w:val="0"/>
          <w:numId w:val="31"/>
        </w:numPr>
        <w:autoSpaceDN w:val="0"/>
        <w:spacing w:after="120" w:line="240" w:lineRule="auto"/>
        <w:jc w:val="both"/>
        <w:rPr>
          <w:rFonts w:ascii="Times New Roman" w:hAnsi="Times New Roman" w:cs="Times New Roman"/>
          <w:lang w:eastAsia="zh-CN"/>
        </w:rPr>
      </w:pPr>
      <w:r w:rsidRPr="004B66F1">
        <w:rPr>
          <w:rFonts w:ascii="Times New Roman" w:hAnsi="Times New Roman" w:cs="Times New Roman"/>
          <w:lang w:eastAsia="zh-CN"/>
        </w:rPr>
        <w:t>EPC™ Radio-Frequency Identity Protocols, Generation-2 UHF RFID Standard, Specification for RFID Air Interface Protocol for Communications at 860 MHz – 960 MHz; Release 2.1, Ratified, Jul 2018</w:t>
      </w:r>
    </w:p>
    <w:sectPr w:rsidR="00B9783B" w:rsidRPr="004B66F1" w:rsidSect="001F08A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E35C0" w14:textId="77777777" w:rsidR="001F08A4" w:rsidRDefault="001F08A4" w:rsidP="008A375A">
      <w:pPr>
        <w:spacing w:after="0" w:line="240" w:lineRule="auto"/>
      </w:pPr>
      <w:r>
        <w:separator/>
      </w:r>
    </w:p>
  </w:endnote>
  <w:endnote w:type="continuationSeparator" w:id="0">
    <w:p w14:paraId="0A360B9B" w14:textId="77777777" w:rsidR="001F08A4" w:rsidRDefault="001F08A4" w:rsidP="008A375A">
      <w:pPr>
        <w:spacing w:after="0" w:line="240" w:lineRule="auto"/>
      </w:pPr>
      <w:r>
        <w:continuationSeparator/>
      </w:r>
    </w:p>
  </w:endnote>
  <w:endnote w:type="continuationNotice" w:id="1">
    <w:p w14:paraId="69F6E394" w14:textId="77777777" w:rsidR="001F08A4" w:rsidRDefault="001F08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Verdana-Bold">
    <w:altName w:val="Verdan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FE37F" w14:textId="77777777" w:rsidR="001F08A4" w:rsidRDefault="001F08A4" w:rsidP="008A375A">
      <w:pPr>
        <w:spacing w:after="0" w:line="240" w:lineRule="auto"/>
      </w:pPr>
      <w:r>
        <w:separator/>
      </w:r>
    </w:p>
  </w:footnote>
  <w:footnote w:type="continuationSeparator" w:id="0">
    <w:p w14:paraId="6AFD7C8E" w14:textId="77777777" w:rsidR="001F08A4" w:rsidRDefault="001F08A4" w:rsidP="008A375A">
      <w:pPr>
        <w:spacing w:after="0" w:line="240" w:lineRule="auto"/>
      </w:pPr>
      <w:r>
        <w:continuationSeparator/>
      </w:r>
    </w:p>
  </w:footnote>
  <w:footnote w:type="continuationNotice" w:id="1">
    <w:p w14:paraId="32B34C7C" w14:textId="77777777" w:rsidR="001F08A4" w:rsidRDefault="001F08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846"/>
    <w:multiLevelType w:val="hybridMultilevel"/>
    <w:tmpl w:val="73D8ADF2"/>
    <w:lvl w:ilvl="0" w:tplc="0A4075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40386"/>
    <w:multiLevelType w:val="hybridMultilevel"/>
    <w:tmpl w:val="D1F2BE72"/>
    <w:lvl w:ilvl="0" w:tplc="CF6E3056">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981DA9"/>
    <w:multiLevelType w:val="hybridMultilevel"/>
    <w:tmpl w:val="7F22ACB2"/>
    <w:lvl w:ilvl="0" w:tplc="3FB694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A150670"/>
    <w:multiLevelType w:val="multilevel"/>
    <w:tmpl w:val="3D788160"/>
    <w:lvl w:ilvl="0">
      <w:start w:val="1"/>
      <w:numFmt w:val="decimal"/>
      <w:lvlText w:val="A/R - %1."/>
      <w:lvlJc w:val="left"/>
      <w:pPr>
        <w:ind w:left="360" w:hanging="360"/>
      </w:pPr>
      <w:rPr>
        <w:rFonts w:hint="default"/>
      </w:rPr>
    </w:lvl>
    <w:lvl w:ilvl="1">
      <w:start w:val="1"/>
      <w:numFmt w:val="decimal"/>
      <w:lvlText w:val="A/R - %1.%2."/>
      <w:lvlJc w:val="left"/>
      <w:pPr>
        <w:ind w:left="792" w:hanging="432"/>
      </w:pPr>
      <w:rPr>
        <w:rFonts w:hint="default"/>
      </w:rPr>
    </w:lvl>
    <w:lvl w:ilvl="2">
      <w:start w:val="1"/>
      <w:numFmt w:val="decimal"/>
      <w:lvlText w:val="A/R - %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D406F8"/>
    <w:multiLevelType w:val="hybridMultilevel"/>
    <w:tmpl w:val="C55E2FE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944277"/>
    <w:multiLevelType w:val="hybridMultilevel"/>
    <w:tmpl w:val="BB705D5C"/>
    <w:lvl w:ilvl="0" w:tplc="9A4CC944">
      <w:start w:val="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4" w15:restartNumberingAfterBreak="0">
    <w:nsid w:val="544778BE"/>
    <w:multiLevelType w:val="hybridMultilevel"/>
    <w:tmpl w:val="A2448BEE"/>
    <w:lvl w:ilvl="0" w:tplc="C948499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2F6D96"/>
    <w:multiLevelType w:val="hybridMultilevel"/>
    <w:tmpl w:val="ACEEBFF6"/>
    <w:lvl w:ilvl="0" w:tplc="D12AC6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8C07E5"/>
    <w:multiLevelType w:val="hybridMultilevel"/>
    <w:tmpl w:val="776000C2"/>
    <w:lvl w:ilvl="0" w:tplc="F0881518">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2D3970"/>
    <w:multiLevelType w:val="hybridMultilevel"/>
    <w:tmpl w:val="7C8A3E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5F92249"/>
    <w:multiLevelType w:val="hybridMultilevel"/>
    <w:tmpl w:val="38F8F2DC"/>
    <w:lvl w:ilvl="0" w:tplc="1F7AEA04">
      <w:start w:val="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1A45E4"/>
    <w:multiLevelType w:val="hybridMultilevel"/>
    <w:tmpl w:val="762CF006"/>
    <w:lvl w:ilvl="0" w:tplc="EBF259E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12"/>
  </w:num>
  <w:num w:numId="2" w16cid:durableId="1604000034">
    <w:abstractNumId w:val="17"/>
  </w:num>
  <w:num w:numId="3" w16cid:durableId="1554728005">
    <w:abstractNumId w:val="15"/>
  </w:num>
  <w:num w:numId="4" w16cid:durableId="2122914879">
    <w:abstractNumId w:val="26"/>
  </w:num>
  <w:num w:numId="5" w16cid:durableId="907572429">
    <w:abstractNumId w:val="36"/>
  </w:num>
  <w:num w:numId="6" w16cid:durableId="1084033582">
    <w:abstractNumId w:val="20"/>
  </w:num>
  <w:num w:numId="7" w16cid:durableId="615677275">
    <w:abstractNumId w:val="21"/>
  </w:num>
  <w:num w:numId="8" w16cid:durableId="519852681">
    <w:abstractNumId w:val="32"/>
  </w:num>
  <w:num w:numId="9" w16cid:durableId="793711705">
    <w:abstractNumId w:val="8"/>
  </w:num>
  <w:num w:numId="10" w16cid:durableId="1823308261">
    <w:abstractNumId w:val="23"/>
  </w:num>
  <w:num w:numId="11" w16cid:durableId="15247875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29"/>
  </w:num>
  <w:num w:numId="13" w16cid:durableId="822742455">
    <w:abstractNumId w:val="11"/>
  </w:num>
  <w:num w:numId="14" w16cid:durableId="1245534520">
    <w:abstractNumId w:val="33"/>
  </w:num>
  <w:num w:numId="15" w16cid:durableId="1756779880">
    <w:abstractNumId w:val="19"/>
  </w:num>
  <w:num w:numId="16" w16cid:durableId="1288201817">
    <w:abstractNumId w:val="6"/>
  </w:num>
  <w:num w:numId="17" w16cid:durableId="144472974">
    <w:abstractNumId w:val="30"/>
  </w:num>
  <w:num w:numId="18" w16cid:durableId="1790539765">
    <w:abstractNumId w:val="4"/>
  </w:num>
  <w:num w:numId="19" w16cid:durableId="1464735761">
    <w:abstractNumId w:val="12"/>
  </w:num>
  <w:num w:numId="20" w16cid:durableId="1100683202">
    <w:abstractNumId w:val="12"/>
  </w:num>
  <w:num w:numId="21" w16cid:durableId="1698045110">
    <w:abstractNumId w:val="1"/>
  </w:num>
  <w:num w:numId="22" w16cid:durableId="2012104333">
    <w:abstractNumId w:val="24"/>
  </w:num>
  <w:num w:numId="23" w16cid:durableId="720059041">
    <w:abstractNumId w:val="7"/>
  </w:num>
  <w:num w:numId="24" w16cid:durableId="1262419969">
    <w:abstractNumId w:val="9"/>
  </w:num>
  <w:num w:numId="25" w16cid:durableId="711685199">
    <w:abstractNumId w:val="28"/>
  </w:num>
  <w:num w:numId="26" w16cid:durableId="1992175448">
    <w:abstractNumId w:val="5"/>
  </w:num>
  <w:num w:numId="27" w16cid:durableId="745306512">
    <w:abstractNumId w:val="25"/>
  </w:num>
  <w:num w:numId="28" w16cid:durableId="1376076847">
    <w:abstractNumId w:val="35"/>
  </w:num>
  <w:num w:numId="29" w16cid:durableId="1397778793">
    <w:abstractNumId w:val="27"/>
  </w:num>
  <w:num w:numId="30" w16cid:durableId="443234461">
    <w:abstractNumId w:val="14"/>
  </w:num>
  <w:num w:numId="31" w16cid:durableId="118190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1269557">
    <w:abstractNumId w:val="10"/>
  </w:num>
  <w:num w:numId="33" w16cid:durableId="1233850342">
    <w:abstractNumId w:val="13"/>
  </w:num>
  <w:num w:numId="34" w16cid:durableId="916399952">
    <w:abstractNumId w:val="2"/>
  </w:num>
  <w:num w:numId="35" w16cid:durableId="2134905336">
    <w:abstractNumId w:val="14"/>
  </w:num>
  <w:num w:numId="36" w16cid:durableId="485171252">
    <w:abstractNumId w:val="27"/>
  </w:num>
  <w:num w:numId="37" w16cid:durableId="15844106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38591206">
    <w:abstractNumId w:val="3"/>
  </w:num>
  <w:num w:numId="39" w16cid:durableId="21311194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43789851">
    <w:abstractNumId w:val="34"/>
  </w:num>
  <w:num w:numId="41" w16cid:durableId="617571312">
    <w:abstractNumId w:val="16"/>
  </w:num>
  <w:num w:numId="42" w16cid:durableId="639841760">
    <w:abstractNumId w:val="22"/>
  </w:num>
  <w:num w:numId="43" w16cid:durableId="1579707016">
    <w:abstractNumId w:val="18"/>
  </w:num>
  <w:num w:numId="44" w16cid:durableId="2067486592">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0CD8"/>
    <w:rsid w:val="00001271"/>
    <w:rsid w:val="00003804"/>
    <w:rsid w:val="00004370"/>
    <w:rsid w:val="000048FC"/>
    <w:rsid w:val="00004EE3"/>
    <w:rsid w:val="00004FB6"/>
    <w:rsid w:val="00005463"/>
    <w:rsid w:val="000054AF"/>
    <w:rsid w:val="00005702"/>
    <w:rsid w:val="00005C24"/>
    <w:rsid w:val="00006F06"/>
    <w:rsid w:val="0000704C"/>
    <w:rsid w:val="00007238"/>
    <w:rsid w:val="00007B9D"/>
    <w:rsid w:val="0001037A"/>
    <w:rsid w:val="00010D31"/>
    <w:rsid w:val="0001106E"/>
    <w:rsid w:val="00011743"/>
    <w:rsid w:val="0001180F"/>
    <w:rsid w:val="00011822"/>
    <w:rsid w:val="00011D62"/>
    <w:rsid w:val="0001225F"/>
    <w:rsid w:val="00012276"/>
    <w:rsid w:val="00014382"/>
    <w:rsid w:val="00014EB3"/>
    <w:rsid w:val="0001539A"/>
    <w:rsid w:val="000158CF"/>
    <w:rsid w:val="00015AA5"/>
    <w:rsid w:val="000163F0"/>
    <w:rsid w:val="00016687"/>
    <w:rsid w:val="0001693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277E1"/>
    <w:rsid w:val="0002790E"/>
    <w:rsid w:val="00030D7E"/>
    <w:rsid w:val="00031354"/>
    <w:rsid w:val="00032171"/>
    <w:rsid w:val="00033051"/>
    <w:rsid w:val="00033ADF"/>
    <w:rsid w:val="00033D97"/>
    <w:rsid w:val="00035D41"/>
    <w:rsid w:val="000371FF"/>
    <w:rsid w:val="000408D6"/>
    <w:rsid w:val="00040A1C"/>
    <w:rsid w:val="00040CC0"/>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507"/>
    <w:rsid w:val="000517E5"/>
    <w:rsid w:val="00051D31"/>
    <w:rsid w:val="000523BA"/>
    <w:rsid w:val="0005353C"/>
    <w:rsid w:val="00053D1B"/>
    <w:rsid w:val="000548A8"/>
    <w:rsid w:val="0005551E"/>
    <w:rsid w:val="00055903"/>
    <w:rsid w:val="00055A47"/>
    <w:rsid w:val="0005682E"/>
    <w:rsid w:val="000568F2"/>
    <w:rsid w:val="00056FBB"/>
    <w:rsid w:val="0005730D"/>
    <w:rsid w:val="0005766C"/>
    <w:rsid w:val="000577F3"/>
    <w:rsid w:val="00057AAE"/>
    <w:rsid w:val="00060809"/>
    <w:rsid w:val="000608DF"/>
    <w:rsid w:val="00060EFE"/>
    <w:rsid w:val="00061204"/>
    <w:rsid w:val="0006147D"/>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5DA4"/>
    <w:rsid w:val="0006664A"/>
    <w:rsid w:val="00066687"/>
    <w:rsid w:val="00066DE6"/>
    <w:rsid w:val="00066F56"/>
    <w:rsid w:val="00067357"/>
    <w:rsid w:val="00067491"/>
    <w:rsid w:val="00067C92"/>
    <w:rsid w:val="0007062F"/>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89"/>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A07"/>
    <w:rsid w:val="00093EE0"/>
    <w:rsid w:val="00093F5E"/>
    <w:rsid w:val="00094086"/>
    <w:rsid w:val="00094677"/>
    <w:rsid w:val="000946C4"/>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4E10"/>
    <w:rsid w:val="000A6C8B"/>
    <w:rsid w:val="000A7CD5"/>
    <w:rsid w:val="000A7D24"/>
    <w:rsid w:val="000B0700"/>
    <w:rsid w:val="000B0731"/>
    <w:rsid w:val="000B0F0A"/>
    <w:rsid w:val="000B140C"/>
    <w:rsid w:val="000B255A"/>
    <w:rsid w:val="000B3013"/>
    <w:rsid w:val="000B3062"/>
    <w:rsid w:val="000B3348"/>
    <w:rsid w:val="000B4BDE"/>
    <w:rsid w:val="000B5C94"/>
    <w:rsid w:val="000B5F56"/>
    <w:rsid w:val="000B69AD"/>
    <w:rsid w:val="000B6D66"/>
    <w:rsid w:val="000B7238"/>
    <w:rsid w:val="000B7254"/>
    <w:rsid w:val="000B7276"/>
    <w:rsid w:val="000B7500"/>
    <w:rsid w:val="000B7A6F"/>
    <w:rsid w:val="000B7E0B"/>
    <w:rsid w:val="000C0065"/>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0D7"/>
    <w:rsid w:val="000C643D"/>
    <w:rsid w:val="000C72C3"/>
    <w:rsid w:val="000C7A77"/>
    <w:rsid w:val="000C7F0C"/>
    <w:rsid w:val="000D026C"/>
    <w:rsid w:val="000D0E89"/>
    <w:rsid w:val="000D2204"/>
    <w:rsid w:val="000D30F4"/>
    <w:rsid w:val="000D323A"/>
    <w:rsid w:val="000D3DE2"/>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ACF"/>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D"/>
    <w:rsid w:val="000F43ED"/>
    <w:rsid w:val="000F4FB9"/>
    <w:rsid w:val="000F5DF0"/>
    <w:rsid w:val="000F7070"/>
    <w:rsid w:val="000F72FC"/>
    <w:rsid w:val="000F7828"/>
    <w:rsid w:val="000F7F32"/>
    <w:rsid w:val="00100E0A"/>
    <w:rsid w:val="0010101B"/>
    <w:rsid w:val="00101682"/>
    <w:rsid w:val="0010193F"/>
    <w:rsid w:val="00102C93"/>
    <w:rsid w:val="00102F20"/>
    <w:rsid w:val="00102FD0"/>
    <w:rsid w:val="00103937"/>
    <w:rsid w:val="001039AB"/>
    <w:rsid w:val="00103EAF"/>
    <w:rsid w:val="00104201"/>
    <w:rsid w:val="0010482F"/>
    <w:rsid w:val="00104836"/>
    <w:rsid w:val="00104A00"/>
    <w:rsid w:val="00107B9A"/>
    <w:rsid w:val="00107C9E"/>
    <w:rsid w:val="00107DA2"/>
    <w:rsid w:val="00107DCC"/>
    <w:rsid w:val="00107E52"/>
    <w:rsid w:val="00110201"/>
    <w:rsid w:val="0011049C"/>
    <w:rsid w:val="001104E1"/>
    <w:rsid w:val="001111CD"/>
    <w:rsid w:val="00112CB6"/>
    <w:rsid w:val="00113232"/>
    <w:rsid w:val="00113729"/>
    <w:rsid w:val="00113B9E"/>
    <w:rsid w:val="00113BA9"/>
    <w:rsid w:val="00113BDB"/>
    <w:rsid w:val="00113C58"/>
    <w:rsid w:val="00113DBD"/>
    <w:rsid w:val="001140DB"/>
    <w:rsid w:val="001140F1"/>
    <w:rsid w:val="0011418E"/>
    <w:rsid w:val="00114E1D"/>
    <w:rsid w:val="0011578C"/>
    <w:rsid w:val="001167DA"/>
    <w:rsid w:val="00117270"/>
    <w:rsid w:val="00117F80"/>
    <w:rsid w:val="00120011"/>
    <w:rsid w:val="00120512"/>
    <w:rsid w:val="00121413"/>
    <w:rsid w:val="001216C8"/>
    <w:rsid w:val="001218E7"/>
    <w:rsid w:val="00121A71"/>
    <w:rsid w:val="0012235B"/>
    <w:rsid w:val="001225DF"/>
    <w:rsid w:val="00123671"/>
    <w:rsid w:val="00123B04"/>
    <w:rsid w:val="00123D4B"/>
    <w:rsid w:val="00123EF5"/>
    <w:rsid w:val="001243CF"/>
    <w:rsid w:val="00124F1B"/>
    <w:rsid w:val="0012514C"/>
    <w:rsid w:val="001264DD"/>
    <w:rsid w:val="00126507"/>
    <w:rsid w:val="0012730C"/>
    <w:rsid w:val="00127C21"/>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6EF"/>
    <w:rsid w:val="00135873"/>
    <w:rsid w:val="00135E66"/>
    <w:rsid w:val="00136C3E"/>
    <w:rsid w:val="00137161"/>
    <w:rsid w:val="00137270"/>
    <w:rsid w:val="0013759F"/>
    <w:rsid w:val="00137A8C"/>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74B"/>
    <w:rsid w:val="00147915"/>
    <w:rsid w:val="001479C7"/>
    <w:rsid w:val="00147B76"/>
    <w:rsid w:val="00147C36"/>
    <w:rsid w:val="00150236"/>
    <w:rsid w:val="0015098D"/>
    <w:rsid w:val="00150C2C"/>
    <w:rsid w:val="00150E49"/>
    <w:rsid w:val="00150F1F"/>
    <w:rsid w:val="00151109"/>
    <w:rsid w:val="0015113F"/>
    <w:rsid w:val="00151159"/>
    <w:rsid w:val="00151A0C"/>
    <w:rsid w:val="00151ACF"/>
    <w:rsid w:val="0015234F"/>
    <w:rsid w:val="001524DB"/>
    <w:rsid w:val="001529B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07AA"/>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2064"/>
    <w:rsid w:val="00183EC4"/>
    <w:rsid w:val="00184BAB"/>
    <w:rsid w:val="00184F41"/>
    <w:rsid w:val="00185A36"/>
    <w:rsid w:val="0018642D"/>
    <w:rsid w:val="00186986"/>
    <w:rsid w:val="00186B04"/>
    <w:rsid w:val="00187A69"/>
    <w:rsid w:val="00187EFB"/>
    <w:rsid w:val="00190361"/>
    <w:rsid w:val="00190B27"/>
    <w:rsid w:val="00191EFA"/>
    <w:rsid w:val="00191F76"/>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634"/>
    <w:rsid w:val="001A1737"/>
    <w:rsid w:val="001A1F60"/>
    <w:rsid w:val="001A21FD"/>
    <w:rsid w:val="001A23CB"/>
    <w:rsid w:val="001A2667"/>
    <w:rsid w:val="001A2D2F"/>
    <w:rsid w:val="001A2D57"/>
    <w:rsid w:val="001A321B"/>
    <w:rsid w:val="001A3361"/>
    <w:rsid w:val="001A3B6B"/>
    <w:rsid w:val="001A4291"/>
    <w:rsid w:val="001A5254"/>
    <w:rsid w:val="001A5949"/>
    <w:rsid w:val="001A5A2D"/>
    <w:rsid w:val="001A5BE8"/>
    <w:rsid w:val="001A6968"/>
    <w:rsid w:val="001A70FC"/>
    <w:rsid w:val="001A717C"/>
    <w:rsid w:val="001A7389"/>
    <w:rsid w:val="001A795B"/>
    <w:rsid w:val="001A7C0E"/>
    <w:rsid w:val="001B047A"/>
    <w:rsid w:val="001B0A66"/>
    <w:rsid w:val="001B0E57"/>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6C"/>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7E1"/>
    <w:rsid w:val="001D6813"/>
    <w:rsid w:val="001D7BEA"/>
    <w:rsid w:val="001D7F33"/>
    <w:rsid w:val="001E0D0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8A4"/>
    <w:rsid w:val="001F0932"/>
    <w:rsid w:val="001F09EC"/>
    <w:rsid w:val="001F1AE1"/>
    <w:rsid w:val="001F1FE1"/>
    <w:rsid w:val="001F25D4"/>
    <w:rsid w:val="001F30B2"/>
    <w:rsid w:val="001F39DF"/>
    <w:rsid w:val="001F3AE1"/>
    <w:rsid w:val="001F3D4B"/>
    <w:rsid w:val="001F4351"/>
    <w:rsid w:val="001F4F3F"/>
    <w:rsid w:val="001F5494"/>
    <w:rsid w:val="001F62F0"/>
    <w:rsid w:val="001F71E0"/>
    <w:rsid w:val="001F7812"/>
    <w:rsid w:val="001F7C1E"/>
    <w:rsid w:val="002010C0"/>
    <w:rsid w:val="0020131D"/>
    <w:rsid w:val="002013B7"/>
    <w:rsid w:val="0020240D"/>
    <w:rsid w:val="002027DC"/>
    <w:rsid w:val="00202F9F"/>
    <w:rsid w:val="00203EEC"/>
    <w:rsid w:val="002047B3"/>
    <w:rsid w:val="00204D0D"/>
    <w:rsid w:val="00205143"/>
    <w:rsid w:val="00205694"/>
    <w:rsid w:val="00205920"/>
    <w:rsid w:val="00206058"/>
    <w:rsid w:val="002060D2"/>
    <w:rsid w:val="00207394"/>
    <w:rsid w:val="00207DD0"/>
    <w:rsid w:val="00210D9B"/>
    <w:rsid w:val="0021138A"/>
    <w:rsid w:val="00211F86"/>
    <w:rsid w:val="002132E6"/>
    <w:rsid w:val="00213B3A"/>
    <w:rsid w:val="00213E50"/>
    <w:rsid w:val="00214216"/>
    <w:rsid w:val="00214375"/>
    <w:rsid w:val="00215142"/>
    <w:rsid w:val="00215686"/>
    <w:rsid w:val="0021628A"/>
    <w:rsid w:val="00216375"/>
    <w:rsid w:val="00216E55"/>
    <w:rsid w:val="00216F7C"/>
    <w:rsid w:val="00217B6D"/>
    <w:rsid w:val="00220018"/>
    <w:rsid w:val="002208F9"/>
    <w:rsid w:val="00220E64"/>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6FB1"/>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B2"/>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4A7D"/>
    <w:rsid w:val="00255227"/>
    <w:rsid w:val="002556F0"/>
    <w:rsid w:val="00256006"/>
    <w:rsid w:val="00256580"/>
    <w:rsid w:val="00256B3A"/>
    <w:rsid w:val="002571BC"/>
    <w:rsid w:val="002574C1"/>
    <w:rsid w:val="00257595"/>
    <w:rsid w:val="00260CFE"/>
    <w:rsid w:val="00260DC9"/>
    <w:rsid w:val="00261043"/>
    <w:rsid w:val="00261507"/>
    <w:rsid w:val="00261C21"/>
    <w:rsid w:val="00261D3B"/>
    <w:rsid w:val="00262330"/>
    <w:rsid w:val="00262371"/>
    <w:rsid w:val="002626BD"/>
    <w:rsid w:val="00262F53"/>
    <w:rsid w:val="00263255"/>
    <w:rsid w:val="002640C5"/>
    <w:rsid w:val="00264A46"/>
    <w:rsid w:val="00264B41"/>
    <w:rsid w:val="002651C3"/>
    <w:rsid w:val="002651C8"/>
    <w:rsid w:val="00265AC3"/>
    <w:rsid w:val="002667D1"/>
    <w:rsid w:val="00266845"/>
    <w:rsid w:val="0026762F"/>
    <w:rsid w:val="00267C57"/>
    <w:rsid w:val="00270348"/>
    <w:rsid w:val="0027077A"/>
    <w:rsid w:val="00270A54"/>
    <w:rsid w:val="00270BFE"/>
    <w:rsid w:val="0027114C"/>
    <w:rsid w:val="00271502"/>
    <w:rsid w:val="002717AC"/>
    <w:rsid w:val="00272599"/>
    <w:rsid w:val="00273B7B"/>
    <w:rsid w:val="00273D3B"/>
    <w:rsid w:val="00273F1E"/>
    <w:rsid w:val="00274EB1"/>
    <w:rsid w:val="00276794"/>
    <w:rsid w:val="00276B3D"/>
    <w:rsid w:val="00276B93"/>
    <w:rsid w:val="00276BDB"/>
    <w:rsid w:val="00276E42"/>
    <w:rsid w:val="00277335"/>
    <w:rsid w:val="00277546"/>
    <w:rsid w:val="00280384"/>
    <w:rsid w:val="00281290"/>
    <w:rsid w:val="0028193B"/>
    <w:rsid w:val="00281B8F"/>
    <w:rsid w:val="00281DE4"/>
    <w:rsid w:val="0028229F"/>
    <w:rsid w:val="00283087"/>
    <w:rsid w:val="00283361"/>
    <w:rsid w:val="002833A4"/>
    <w:rsid w:val="002833EE"/>
    <w:rsid w:val="0028396A"/>
    <w:rsid w:val="00283A9A"/>
    <w:rsid w:val="00283B8E"/>
    <w:rsid w:val="00285B5B"/>
    <w:rsid w:val="00285C1D"/>
    <w:rsid w:val="00285D6B"/>
    <w:rsid w:val="00286226"/>
    <w:rsid w:val="00286BC1"/>
    <w:rsid w:val="002872E8"/>
    <w:rsid w:val="00287749"/>
    <w:rsid w:val="002877A3"/>
    <w:rsid w:val="002909AA"/>
    <w:rsid w:val="00290C42"/>
    <w:rsid w:val="002914F0"/>
    <w:rsid w:val="00291A53"/>
    <w:rsid w:val="00292344"/>
    <w:rsid w:val="002923EB"/>
    <w:rsid w:val="00292E6D"/>
    <w:rsid w:val="00293219"/>
    <w:rsid w:val="002937C1"/>
    <w:rsid w:val="00293B31"/>
    <w:rsid w:val="00293B83"/>
    <w:rsid w:val="00294232"/>
    <w:rsid w:val="00294422"/>
    <w:rsid w:val="002950BF"/>
    <w:rsid w:val="00295331"/>
    <w:rsid w:val="002957CA"/>
    <w:rsid w:val="0029594B"/>
    <w:rsid w:val="00295E29"/>
    <w:rsid w:val="002961D1"/>
    <w:rsid w:val="002969A1"/>
    <w:rsid w:val="0029750F"/>
    <w:rsid w:val="00297C0B"/>
    <w:rsid w:val="00297D16"/>
    <w:rsid w:val="00297E9D"/>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6786"/>
    <w:rsid w:val="002B7499"/>
    <w:rsid w:val="002B76B8"/>
    <w:rsid w:val="002B7963"/>
    <w:rsid w:val="002B7AC2"/>
    <w:rsid w:val="002C037E"/>
    <w:rsid w:val="002C0445"/>
    <w:rsid w:val="002C0DE5"/>
    <w:rsid w:val="002C0E18"/>
    <w:rsid w:val="002C1B1B"/>
    <w:rsid w:val="002C200B"/>
    <w:rsid w:val="002C2965"/>
    <w:rsid w:val="002C3B6E"/>
    <w:rsid w:val="002C3DD6"/>
    <w:rsid w:val="002C4A40"/>
    <w:rsid w:val="002C4CFC"/>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1935"/>
    <w:rsid w:val="002E1CB0"/>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54B"/>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07C"/>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B3D"/>
    <w:rsid w:val="00312EB8"/>
    <w:rsid w:val="00314246"/>
    <w:rsid w:val="003142E8"/>
    <w:rsid w:val="0031449E"/>
    <w:rsid w:val="003159B2"/>
    <w:rsid w:val="00315EAA"/>
    <w:rsid w:val="00316004"/>
    <w:rsid w:val="003169A8"/>
    <w:rsid w:val="003173D9"/>
    <w:rsid w:val="003175EA"/>
    <w:rsid w:val="00317966"/>
    <w:rsid w:val="00317CD6"/>
    <w:rsid w:val="0032041E"/>
    <w:rsid w:val="00320553"/>
    <w:rsid w:val="003209A5"/>
    <w:rsid w:val="0032143B"/>
    <w:rsid w:val="00321468"/>
    <w:rsid w:val="00321C34"/>
    <w:rsid w:val="00321DCA"/>
    <w:rsid w:val="00323444"/>
    <w:rsid w:val="0032656D"/>
    <w:rsid w:val="00326E6D"/>
    <w:rsid w:val="00327545"/>
    <w:rsid w:val="00327649"/>
    <w:rsid w:val="00330556"/>
    <w:rsid w:val="00330674"/>
    <w:rsid w:val="0033112E"/>
    <w:rsid w:val="003320DF"/>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35B"/>
    <w:rsid w:val="00345B23"/>
    <w:rsid w:val="00346082"/>
    <w:rsid w:val="003460B3"/>
    <w:rsid w:val="00346372"/>
    <w:rsid w:val="003469AC"/>
    <w:rsid w:val="00346B0D"/>
    <w:rsid w:val="00350210"/>
    <w:rsid w:val="003503B4"/>
    <w:rsid w:val="00350664"/>
    <w:rsid w:val="00350779"/>
    <w:rsid w:val="00350D08"/>
    <w:rsid w:val="003514A0"/>
    <w:rsid w:val="0035156D"/>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1C41"/>
    <w:rsid w:val="00362053"/>
    <w:rsid w:val="00362BD8"/>
    <w:rsid w:val="00362C5F"/>
    <w:rsid w:val="00363B1E"/>
    <w:rsid w:val="00363B2B"/>
    <w:rsid w:val="00363F11"/>
    <w:rsid w:val="0036438F"/>
    <w:rsid w:val="003647AC"/>
    <w:rsid w:val="00364CEC"/>
    <w:rsid w:val="00364E64"/>
    <w:rsid w:val="00364EB7"/>
    <w:rsid w:val="00365350"/>
    <w:rsid w:val="00365753"/>
    <w:rsid w:val="003668F9"/>
    <w:rsid w:val="00366B59"/>
    <w:rsid w:val="00367137"/>
    <w:rsid w:val="0036714A"/>
    <w:rsid w:val="0036778A"/>
    <w:rsid w:val="00367929"/>
    <w:rsid w:val="003707DF"/>
    <w:rsid w:val="0037179E"/>
    <w:rsid w:val="00371AF4"/>
    <w:rsid w:val="00372520"/>
    <w:rsid w:val="0037292D"/>
    <w:rsid w:val="00372A2A"/>
    <w:rsid w:val="00372ECE"/>
    <w:rsid w:val="003731BE"/>
    <w:rsid w:val="00374B56"/>
    <w:rsid w:val="003764E7"/>
    <w:rsid w:val="00376857"/>
    <w:rsid w:val="00376EA7"/>
    <w:rsid w:val="00376FC0"/>
    <w:rsid w:val="00377030"/>
    <w:rsid w:val="00377F12"/>
    <w:rsid w:val="00377FF7"/>
    <w:rsid w:val="00380B72"/>
    <w:rsid w:val="00381128"/>
    <w:rsid w:val="00381CF5"/>
    <w:rsid w:val="00381FD6"/>
    <w:rsid w:val="003820A6"/>
    <w:rsid w:val="00382172"/>
    <w:rsid w:val="00382434"/>
    <w:rsid w:val="00382828"/>
    <w:rsid w:val="003830BC"/>
    <w:rsid w:val="003833B7"/>
    <w:rsid w:val="00383448"/>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10E"/>
    <w:rsid w:val="003912E9"/>
    <w:rsid w:val="0039131E"/>
    <w:rsid w:val="00391F5A"/>
    <w:rsid w:val="00392305"/>
    <w:rsid w:val="0039242C"/>
    <w:rsid w:val="00392805"/>
    <w:rsid w:val="00392994"/>
    <w:rsid w:val="00392BCB"/>
    <w:rsid w:val="00392C48"/>
    <w:rsid w:val="00392F16"/>
    <w:rsid w:val="00393129"/>
    <w:rsid w:val="003937DA"/>
    <w:rsid w:val="00393FE5"/>
    <w:rsid w:val="00394671"/>
    <w:rsid w:val="00394864"/>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2E23"/>
    <w:rsid w:val="003A35FA"/>
    <w:rsid w:val="003A3AE2"/>
    <w:rsid w:val="003A3C77"/>
    <w:rsid w:val="003A4196"/>
    <w:rsid w:val="003A4DF4"/>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925"/>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4E2F"/>
    <w:rsid w:val="003C5605"/>
    <w:rsid w:val="003C56B8"/>
    <w:rsid w:val="003C5C7D"/>
    <w:rsid w:val="003C6AFB"/>
    <w:rsid w:val="003C6B73"/>
    <w:rsid w:val="003C6BDD"/>
    <w:rsid w:val="003C76F6"/>
    <w:rsid w:val="003C7725"/>
    <w:rsid w:val="003C7E50"/>
    <w:rsid w:val="003D1D21"/>
    <w:rsid w:val="003D2C9B"/>
    <w:rsid w:val="003D3889"/>
    <w:rsid w:val="003D3D81"/>
    <w:rsid w:val="003D4141"/>
    <w:rsid w:val="003D43B6"/>
    <w:rsid w:val="003D4D6B"/>
    <w:rsid w:val="003D5346"/>
    <w:rsid w:val="003D6327"/>
    <w:rsid w:val="003D662D"/>
    <w:rsid w:val="003D66DA"/>
    <w:rsid w:val="003D6971"/>
    <w:rsid w:val="003D6B56"/>
    <w:rsid w:val="003D7AF7"/>
    <w:rsid w:val="003D7E84"/>
    <w:rsid w:val="003E01A5"/>
    <w:rsid w:val="003E0751"/>
    <w:rsid w:val="003E087B"/>
    <w:rsid w:val="003E0AC2"/>
    <w:rsid w:val="003E0DFC"/>
    <w:rsid w:val="003E1084"/>
    <w:rsid w:val="003E343E"/>
    <w:rsid w:val="003E3584"/>
    <w:rsid w:val="003E392A"/>
    <w:rsid w:val="003E3A53"/>
    <w:rsid w:val="003E44E0"/>
    <w:rsid w:val="003E4DC1"/>
    <w:rsid w:val="003E62A9"/>
    <w:rsid w:val="003E7140"/>
    <w:rsid w:val="003E7AFB"/>
    <w:rsid w:val="003E7BC0"/>
    <w:rsid w:val="003F00B3"/>
    <w:rsid w:val="003F1364"/>
    <w:rsid w:val="003F16E2"/>
    <w:rsid w:val="003F1921"/>
    <w:rsid w:val="003F19DA"/>
    <w:rsid w:val="003F1CFC"/>
    <w:rsid w:val="003F208A"/>
    <w:rsid w:val="003F26FB"/>
    <w:rsid w:val="003F276F"/>
    <w:rsid w:val="003F2B86"/>
    <w:rsid w:val="003F3216"/>
    <w:rsid w:val="003F37B4"/>
    <w:rsid w:val="003F38F6"/>
    <w:rsid w:val="003F3BB2"/>
    <w:rsid w:val="003F5500"/>
    <w:rsid w:val="003F5700"/>
    <w:rsid w:val="003F617D"/>
    <w:rsid w:val="003F6FDB"/>
    <w:rsid w:val="003F706B"/>
    <w:rsid w:val="003F7561"/>
    <w:rsid w:val="003F7AF7"/>
    <w:rsid w:val="004003CB"/>
    <w:rsid w:val="0040103E"/>
    <w:rsid w:val="00401042"/>
    <w:rsid w:val="00401272"/>
    <w:rsid w:val="004012AE"/>
    <w:rsid w:val="00402627"/>
    <w:rsid w:val="00402A56"/>
    <w:rsid w:val="004032FB"/>
    <w:rsid w:val="00403D5D"/>
    <w:rsid w:val="004043D9"/>
    <w:rsid w:val="00404676"/>
    <w:rsid w:val="00404839"/>
    <w:rsid w:val="00404963"/>
    <w:rsid w:val="00404F95"/>
    <w:rsid w:val="0040673D"/>
    <w:rsid w:val="00406B4C"/>
    <w:rsid w:val="00406DB1"/>
    <w:rsid w:val="00407E8C"/>
    <w:rsid w:val="00410B5F"/>
    <w:rsid w:val="00410E1D"/>
    <w:rsid w:val="00411961"/>
    <w:rsid w:val="004126BA"/>
    <w:rsid w:val="00413F1A"/>
    <w:rsid w:val="00414033"/>
    <w:rsid w:val="0041413E"/>
    <w:rsid w:val="004143B7"/>
    <w:rsid w:val="004143C0"/>
    <w:rsid w:val="004158F2"/>
    <w:rsid w:val="00415AF0"/>
    <w:rsid w:val="004172B4"/>
    <w:rsid w:val="00417E5B"/>
    <w:rsid w:val="0042127E"/>
    <w:rsid w:val="004217AE"/>
    <w:rsid w:val="00421E4B"/>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373B"/>
    <w:rsid w:val="00433E66"/>
    <w:rsid w:val="0043406F"/>
    <w:rsid w:val="004347EB"/>
    <w:rsid w:val="00435183"/>
    <w:rsid w:val="00435245"/>
    <w:rsid w:val="004362EA"/>
    <w:rsid w:val="00436788"/>
    <w:rsid w:val="00436B6A"/>
    <w:rsid w:val="00437191"/>
    <w:rsid w:val="004379DE"/>
    <w:rsid w:val="00437E4F"/>
    <w:rsid w:val="00437F96"/>
    <w:rsid w:val="004403EB"/>
    <w:rsid w:val="004405D4"/>
    <w:rsid w:val="004410DA"/>
    <w:rsid w:val="00441573"/>
    <w:rsid w:val="004417BC"/>
    <w:rsid w:val="00441CA0"/>
    <w:rsid w:val="0044230F"/>
    <w:rsid w:val="0044236D"/>
    <w:rsid w:val="00442BEB"/>
    <w:rsid w:val="00442E8C"/>
    <w:rsid w:val="00443484"/>
    <w:rsid w:val="004434E2"/>
    <w:rsid w:val="0044389C"/>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4C5"/>
    <w:rsid w:val="0045188F"/>
    <w:rsid w:val="004529F6"/>
    <w:rsid w:val="00452AB7"/>
    <w:rsid w:val="00452F43"/>
    <w:rsid w:val="0045382B"/>
    <w:rsid w:val="00453EE7"/>
    <w:rsid w:val="00453F22"/>
    <w:rsid w:val="00454268"/>
    <w:rsid w:val="0045460D"/>
    <w:rsid w:val="004546B4"/>
    <w:rsid w:val="0045486E"/>
    <w:rsid w:val="00454B4D"/>
    <w:rsid w:val="00454D24"/>
    <w:rsid w:val="00454D34"/>
    <w:rsid w:val="004550E8"/>
    <w:rsid w:val="004551B2"/>
    <w:rsid w:val="00455AD1"/>
    <w:rsid w:val="00455E31"/>
    <w:rsid w:val="00455E75"/>
    <w:rsid w:val="004562E9"/>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1ACF"/>
    <w:rsid w:val="0047234B"/>
    <w:rsid w:val="004723B1"/>
    <w:rsid w:val="004723F0"/>
    <w:rsid w:val="00472D16"/>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2902"/>
    <w:rsid w:val="00483813"/>
    <w:rsid w:val="00483BF6"/>
    <w:rsid w:val="0048437F"/>
    <w:rsid w:val="004845CB"/>
    <w:rsid w:val="00484EEC"/>
    <w:rsid w:val="00484F89"/>
    <w:rsid w:val="004850AD"/>
    <w:rsid w:val="004857C4"/>
    <w:rsid w:val="00485BA4"/>
    <w:rsid w:val="00485D36"/>
    <w:rsid w:val="00487883"/>
    <w:rsid w:val="00487D92"/>
    <w:rsid w:val="00487DA9"/>
    <w:rsid w:val="004907D2"/>
    <w:rsid w:val="004909E6"/>
    <w:rsid w:val="00490CE6"/>
    <w:rsid w:val="00491091"/>
    <w:rsid w:val="00491185"/>
    <w:rsid w:val="00491659"/>
    <w:rsid w:val="00491A17"/>
    <w:rsid w:val="00491E10"/>
    <w:rsid w:val="00491E94"/>
    <w:rsid w:val="00492DC7"/>
    <w:rsid w:val="0049385C"/>
    <w:rsid w:val="0049426F"/>
    <w:rsid w:val="00494995"/>
    <w:rsid w:val="00494FCB"/>
    <w:rsid w:val="00495166"/>
    <w:rsid w:val="004954FB"/>
    <w:rsid w:val="004969AD"/>
    <w:rsid w:val="00496F0B"/>
    <w:rsid w:val="004975E7"/>
    <w:rsid w:val="00497AA9"/>
    <w:rsid w:val="00497E49"/>
    <w:rsid w:val="004A0046"/>
    <w:rsid w:val="004A090A"/>
    <w:rsid w:val="004A092B"/>
    <w:rsid w:val="004A0E65"/>
    <w:rsid w:val="004A0F58"/>
    <w:rsid w:val="004A124B"/>
    <w:rsid w:val="004A1510"/>
    <w:rsid w:val="004A1D63"/>
    <w:rsid w:val="004A3686"/>
    <w:rsid w:val="004A392E"/>
    <w:rsid w:val="004A3DFE"/>
    <w:rsid w:val="004A3E87"/>
    <w:rsid w:val="004A436F"/>
    <w:rsid w:val="004A43C9"/>
    <w:rsid w:val="004A4C21"/>
    <w:rsid w:val="004A4E89"/>
    <w:rsid w:val="004A5639"/>
    <w:rsid w:val="004A56E4"/>
    <w:rsid w:val="004A69F0"/>
    <w:rsid w:val="004A6AC9"/>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66F1"/>
    <w:rsid w:val="004B6B3F"/>
    <w:rsid w:val="004B7154"/>
    <w:rsid w:val="004C0272"/>
    <w:rsid w:val="004C1564"/>
    <w:rsid w:val="004C1A5D"/>
    <w:rsid w:val="004C3035"/>
    <w:rsid w:val="004C33FE"/>
    <w:rsid w:val="004C3E5D"/>
    <w:rsid w:val="004C479A"/>
    <w:rsid w:val="004C4C95"/>
    <w:rsid w:val="004C5B7D"/>
    <w:rsid w:val="004C5E37"/>
    <w:rsid w:val="004C6F86"/>
    <w:rsid w:val="004C709D"/>
    <w:rsid w:val="004C7432"/>
    <w:rsid w:val="004D012E"/>
    <w:rsid w:val="004D02DB"/>
    <w:rsid w:val="004D0A61"/>
    <w:rsid w:val="004D161F"/>
    <w:rsid w:val="004D2214"/>
    <w:rsid w:val="004D23BB"/>
    <w:rsid w:val="004D423C"/>
    <w:rsid w:val="004D4936"/>
    <w:rsid w:val="004D4F1B"/>
    <w:rsid w:val="004D4F75"/>
    <w:rsid w:val="004D5CC5"/>
    <w:rsid w:val="004D5CFA"/>
    <w:rsid w:val="004D6CEA"/>
    <w:rsid w:val="004D759E"/>
    <w:rsid w:val="004D7671"/>
    <w:rsid w:val="004D7C76"/>
    <w:rsid w:val="004D7E66"/>
    <w:rsid w:val="004E01A0"/>
    <w:rsid w:val="004E0876"/>
    <w:rsid w:val="004E1001"/>
    <w:rsid w:val="004E10A2"/>
    <w:rsid w:val="004E11D6"/>
    <w:rsid w:val="004E121A"/>
    <w:rsid w:val="004E1524"/>
    <w:rsid w:val="004E1A73"/>
    <w:rsid w:val="004E2980"/>
    <w:rsid w:val="004E2983"/>
    <w:rsid w:val="004E2BF0"/>
    <w:rsid w:val="004E2E5A"/>
    <w:rsid w:val="004E3497"/>
    <w:rsid w:val="004E3B84"/>
    <w:rsid w:val="004E54B7"/>
    <w:rsid w:val="004E5524"/>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3288"/>
    <w:rsid w:val="00523F71"/>
    <w:rsid w:val="00524A60"/>
    <w:rsid w:val="00525635"/>
    <w:rsid w:val="00525DAB"/>
    <w:rsid w:val="00525DC4"/>
    <w:rsid w:val="005262E6"/>
    <w:rsid w:val="005267B6"/>
    <w:rsid w:val="00526D33"/>
    <w:rsid w:val="00526FC9"/>
    <w:rsid w:val="005271C0"/>
    <w:rsid w:val="005276DD"/>
    <w:rsid w:val="00527C46"/>
    <w:rsid w:val="005302DC"/>
    <w:rsid w:val="005303FB"/>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6BB9"/>
    <w:rsid w:val="00546CAF"/>
    <w:rsid w:val="00546CD8"/>
    <w:rsid w:val="005473A1"/>
    <w:rsid w:val="0054794E"/>
    <w:rsid w:val="00547F66"/>
    <w:rsid w:val="005508BF"/>
    <w:rsid w:val="005509F4"/>
    <w:rsid w:val="00550C24"/>
    <w:rsid w:val="00551323"/>
    <w:rsid w:val="00551389"/>
    <w:rsid w:val="0055280E"/>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5E0A"/>
    <w:rsid w:val="005668F3"/>
    <w:rsid w:val="00566999"/>
    <w:rsid w:val="00566B51"/>
    <w:rsid w:val="00566BD9"/>
    <w:rsid w:val="005676DA"/>
    <w:rsid w:val="00567A4C"/>
    <w:rsid w:val="00567E6F"/>
    <w:rsid w:val="005709E1"/>
    <w:rsid w:val="00571F14"/>
    <w:rsid w:val="005725FF"/>
    <w:rsid w:val="00572737"/>
    <w:rsid w:val="00572AC9"/>
    <w:rsid w:val="005733D7"/>
    <w:rsid w:val="005739B6"/>
    <w:rsid w:val="00573B6D"/>
    <w:rsid w:val="00573C05"/>
    <w:rsid w:val="00573FE5"/>
    <w:rsid w:val="005743F9"/>
    <w:rsid w:val="00580C4F"/>
    <w:rsid w:val="00580D06"/>
    <w:rsid w:val="00581A38"/>
    <w:rsid w:val="00581C9E"/>
    <w:rsid w:val="005827DF"/>
    <w:rsid w:val="0058288E"/>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B1F"/>
    <w:rsid w:val="00597C52"/>
    <w:rsid w:val="00597E1F"/>
    <w:rsid w:val="005A0C5A"/>
    <w:rsid w:val="005A15A4"/>
    <w:rsid w:val="005A160D"/>
    <w:rsid w:val="005A1B75"/>
    <w:rsid w:val="005A2646"/>
    <w:rsid w:val="005A3514"/>
    <w:rsid w:val="005A441F"/>
    <w:rsid w:val="005A4C7B"/>
    <w:rsid w:val="005A4C8F"/>
    <w:rsid w:val="005A50B2"/>
    <w:rsid w:val="005A5239"/>
    <w:rsid w:val="005A6644"/>
    <w:rsid w:val="005A6AA5"/>
    <w:rsid w:val="005A6CBD"/>
    <w:rsid w:val="005A748F"/>
    <w:rsid w:val="005A7771"/>
    <w:rsid w:val="005A783E"/>
    <w:rsid w:val="005B086A"/>
    <w:rsid w:val="005B0F17"/>
    <w:rsid w:val="005B1093"/>
    <w:rsid w:val="005B1545"/>
    <w:rsid w:val="005B1926"/>
    <w:rsid w:val="005B1C60"/>
    <w:rsid w:val="005B2AD5"/>
    <w:rsid w:val="005B2CC0"/>
    <w:rsid w:val="005B3687"/>
    <w:rsid w:val="005B3FEE"/>
    <w:rsid w:val="005B4ABD"/>
    <w:rsid w:val="005B4E14"/>
    <w:rsid w:val="005B5001"/>
    <w:rsid w:val="005B541F"/>
    <w:rsid w:val="005B5828"/>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C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2E5F"/>
    <w:rsid w:val="005D3E74"/>
    <w:rsid w:val="005D401D"/>
    <w:rsid w:val="005D4076"/>
    <w:rsid w:val="005D4319"/>
    <w:rsid w:val="005D453E"/>
    <w:rsid w:val="005D586D"/>
    <w:rsid w:val="005D5A9F"/>
    <w:rsid w:val="005D5EE5"/>
    <w:rsid w:val="005D611A"/>
    <w:rsid w:val="005D6EA5"/>
    <w:rsid w:val="005D72C3"/>
    <w:rsid w:val="005D7C8D"/>
    <w:rsid w:val="005E04E7"/>
    <w:rsid w:val="005E23C7"/>
    <w:rsid w:val="005E2B1E"/>
    <w:rsid w:val="005E3076"/>
    <w:rsid w:val="005E45F0"/>
    <w:rsid w:val="005E50CF"/>
    <w:rsid w:val="005E57AB"/>
    <w:rsid w:val="005E5C95"/>
    <w:rsid w:val="005E5D67"/>
    <w:rsid w:val="005E608E"/>
    <w:rsid w:val="005E7573"/>
    <w:rsid w:val="005F0B65"/>
    <w:rsid w:val="005F0E3D"/>
    <w:rsid w:val="005F1598"/>
    <w:rsid w:val="005F1A26"/>
    <w:rsid w:val="005F31C6"/>
    <w:rsid w:val="005F3939"/>
    <w:rsid w:val="005F3CB2"/>
    <w:rsid w:val="005F4102"/>
    <w:rsid w:val="005F4C03"/>
    <w:rsid w:val="005F527A"/>
    <w:rsid w:val="005F5352"/>
    <w:rsid w:val="005F61D9"/>
    <w:rsid w:val="005F69C2"/>
    <w:rsid w:val="005F77FB"/>
    <w:rsid w:val="005F7A5A"/>
    <w:rsid w:val="006006C5"/>
    <w:rsid w:val="00600ECE"/>
    <w:rsid w:val="00601393"/>
    <w:rsid w:val="00601D2D"/>
    <w:rsid w:val="00601DAC"/>
    <w:rsid w:val="00601EC2"/>
    <w:rsid w:val="0060217C"/>
    <w:rsid w:val="006033DE"/>
    <w:rsid w:val="006033F7"/>
    <w:rsid w:val="0060340E"/>
    <w:rsid w:val="0060444F"/>
    <w:rsid w:val="00604659"/>
    <w:rsid w:val="00604751"/>
    <w:rsid w:val="00605721"/>
    <w:rsid w:val="006057D4"/>
    <w:rsid w:val="00605D7B"/>
    <w:rsid w:val="006062F7"/>
    <w:rsid w:val="006072D1"/>
    <w:rsid w:val="00607D6C"/>
    <w:rsid w:val="00610301"/>
    <w:rsid w:val="006104A7"/>
    <w:rsid w:val="00610FB2"/>
    <w:rsid w:val="00611110"/>
    <w:rsid w:val="00611729"/>
    <w:rsid w:val="00611AC7"/>
    <w:rsid w:val="00611B28"/>
    <w:rsid w:val="006120F8"/>
    <w:rsid w:val="00612155"/>
    <w:rsid w:val="00612B5C"/>
    <w:rsid w:val="00613589"/>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482"/>
    <w:rsid w:val="00624687"/>
    <w:rsid w:val="00624A91"/>
    <w:rsid w:val="00624B6A"/>
    <w:rsid w:val="006255B0"/>
    <w:rsid w:val="0062564E"/>
    <w:rsid w:val="0062576D"/>
    <w:rsid w:val="00625954"/>
    <w:rsid w:val="00625981"/>
    <w:rsid w:val="00626C73"/>
    <w:rsid w:val="00627097"/>
    <w:rsid w:val="006271B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4E71"/>
    <w:rsid w:val="006459A5"/>
    <w:rsid w:val="00645C23"/>
    <w:rsid w:val="00646D05"/>
    <w:rsid w:val="00647973"/>
    <w:rsid w:val="00647D20"/>
    <w:rsid w:val="006513DF"/>
    <w:rsid w:val="00651984"/>
    <w:rsid w:val="0065234A"/>
    <w:rsid w:val="00653206"/>
    <w:rsid w:val="006532B4"/>
    <w:rsid w:val="00653F0C"/>
    <w:rsid w:val="00654162"/>
    <w:rsid w:val="006541F4"/>
    <w:rsid w:val="006551A9"/>
    <w:rsid w:val="00656051"/>
    <w:rsid w:val="00656245"/>
    <w:rsid w:val="006563EA"/>
    <w:rsid w:val="0065669E"/>
    <w:rsid w:val="00657183"/>
    <w:rsid w:val="006604F1"/>
    <w:rsid w:val="00660EB9"/>
    <w:rsid w:val="006616E6"/>
    <w:rsid w:val="00661A5F"/>
    <w:rsid w:val="00661AF6"/>
    <w:rsid w:val="00661BEF"/>
    <w:rsid w:val="00661F87"/>
    <w:rsid w:val="0066347E"/>
    <w:rsid w:val="00663A41"/>
    <w:rsid w:val="00663F5B"/>
    <w:rsid w:val="00665B64"/>
    <w:rsid w:val="00665FE0"/>
    <w:rsid w:val="0066692C"/>
    <w:rsid w:val="00667079"/>
    <w:rsid w:val="00667758"/>
    <w:rsid w:val="00667D66"/>
    <w:rsid w:val="00670233"/>
    <w:rsid w:val="00670DC5"/>
    <w:rsid w:val="00671493"/>
    <w:rsid w:val="00672041"/>
    <w:rsid w:val="0067271E"/>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3F6A"/>
    <w:rsid w:val="006847C9"/>
    <w:rsid w:val="00685009"/>
    <w:rsid w:val="00685388"/>
    <w:rsid w:val="006853CF"/>
    <w:rsid w:val="00685463"/>
    <w:rsid w:val="00686568"/>
    <w:rsid w:val="0068658C"/>
    <w:rsid w:val="00686769"/>
    <w:rsid w:val="0068686D"/>
    <w:rsid w:val="00686D7A"/>
    <w:rsid w:val="0068786E"/>
    <w:rsid w:val="00687E85"/>
    <w:rsid w:val="0069102C"/>
    <w:rsid w:val="0069116C"/>
    <w:rsid w:val="00691276"/>
    <w:rsid w:val="00691D0B"/>
    <w:rsid w:val="0069293E"/>
    <w:rsid w:val="00692E3C"/>
    <w:rsid w:val="00692F84"/>
    <w:rsid w:val="0069321F"/>
    <w:rsid w:val="0069339A"/>
    <w:rsid w:val="0069344C"/>
    <w:rsid w:val="006937D3"/>
    <w:rsid w:val="00693983"/>
    <w:rsid w:val="00693DBA"/>
    <w:rsid w:val="0069490A"/>
    <w:rsid w:val="00694C50"/>
    <w:rsid w:val="00694C9B"/>
    <w:rsid w:val="006954E2"/>
    <w:rsid w:val="00695935"/>
    <w:rsid w:val="006959C8"/>
    <w:rsid w:val="00695F44"/>
    <w:rsid w:val="006965EA"/>
    <w:rsid w:val="00696E45"/>
    <w:rsid w:val="00696E90"/>
    <w:rsid w:val="0069778C"/>
    <w:rsid w:val="00697D53"/>
    <w:rsid w:val="00697F2B"/>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361"/>
    <w:rsid w:val="006C1735"/>
    <w:rsid w:val="006C173F"/>
    <w:rsid w:val="006C21D4"/>
    <w:rsid w:val="006C2EEA"/>
    <w:rsid w:val="006C3959"/>
    <w:rsid w:val="006C3C6D"/>
    <w:rsid w:val="006C42CC"/>
    <w:rsid w:val="006C46CD"/>
    <w:rsid w:val="006C4A1F"/>
    <w:rsid w:val="006C4A31"/>
    <w:rsid w:val="006C4D83"/>
    <w:rsid w:val="006C4E7B"/>
    <w:rsid w:val="006C5486"/>
    <w:rsid w:val="006C5725"/>
    <w:rsid w:val="006C5910"/>
    <w:rsid w:val="006C59FA"/>
    <w:rsid w:val="006C5B64"/>
    <w:rsid w:val="006C6BA6"/>
    <w:rsid w:val="006C710F"/>
    <w:rsid w:val="006C7579"/>
    <w:rsid w:val="006C75D3"/>
    <w:rsid w:val="006C771D"/>
    <w:rsid w:val="006C7AE2"/>
    <w:rsid w:val="006D0B24"/>
    <w:rsid w:val="006D0E46"/>
    <w:rsid w:val="006D11A1"/>
    <w:rsid w:val="006D1988"/>
    <w:rsid w:val="006D2127"/>
    <w:rsid w:val="006D2623"/>
    <w:rsid w:val="006D2BD6"/>
    <w:rsid w:val="006D2D39"/>
    <w:rsid w:val="006D2EB4"/>
    <w:rsid w:val="006D3539"/>
    <w:rsid w:val="006D4009"/>
    <w:rsid w:val="006D4043"/>
    <w:rsid w:val="006D4E0D"/>
    <w:rsid w:val="006D569E"/>
    <w:rsid w:val="006D59D3"/>
    <w:rsid w:val="006D5CE4"/>
    <w:rsid w:val="006D6400"/>
    <w:rsid w:val="006D7D1E"/>
    <w:rsid w:val="006E18F0"/>
    <w:rsid w:val="006E30CE"/>
    <w:rsid w:val="006E33B6"/>
    <w:rsid w:val="006E4158"/>
    <w:rsid w:val="006E4CAB"/>
    <w:rsid w:val="006E4E17"/>
    <w:rsid w:val="006E5693"/>
    <w:rsid w:val="006E6185"/>
    <w:rsid w:val="006E70CD"/>
    <w:rsid w:val="006E7590"/>
    <w:rsid w:val="006E76C8"/>
    <w:rsid w:val="006F0220"/>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6F7FAF"/>
    <w:rsid w:val="00700435"/>
    <w:rsid w:val="00700715"/>
    <w:rsid w:val="007008E0"/>
    <w:rsid w:val="00700FA0"/>
    <w:rsid w:val="0070123C"/>
    <w:rsid w:val="00701377"/>
    <w:rsid w:val="00701A9F"/>
    <w:rsid w:val="007022A5"/>
    <w:rsid w:val="007022BF"/>
    <w:rsid w:val="00704055"/>
    <w:rsid w:val="0070581C"/>
    <w:rsid w:val="007060DE"/>
    <w:rsid w:val="007064D7"/>
    <w:rsid w:val="00706C2B"/>
    <w:rsid w:val="00707030"/>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30B"/>
    <w:rsid w:val="00721513"/>
    <w:rsid w:val="00721CD7"/>
    <w:rsid w:val="00722107"/>
    <w:rsid w:val="0072221F"/>
    <w:rsid w:val="00722430"/>
    <w:rsid w:val="007226A1"/>
    <w:rsid w:val="00722A9B"/>
    <w:rsid w:val="007235C8"/>
    <w:rsid w:val="00723CE8"/>
    <w:rsid w:val="00723E38"/>
    <w:rsid w:val="00724961"/>
    <w:rsid w:val="0072496B"/>
    <w:rsid w:val="00724E3C"/>
    <w:rsid w:val="00725958"/>
    <w:rsid w:val="007262E5"/>
    <w:rsid w:val="00726A43"/>
    <w:rsid w:val="00726CAF"/>
    <w:rsid w:val="00726CBB"/>
    <w:rsid w:val="00726D26"/>
    <w:rsid w:val="00727365"/>
    <w:rsid w:val="00727B56"/>
    <w:rsid w:val="00727F8F"/>
    <w:rsid w:val="007300E2"/>
    <w:rsid w:val="007300F4"/>
    <w:rsid w:val="00731627"/>
    <w:rsid w:val="00731759"/>
    <w:rsid w:val="007319BB"/>
    <w:rsid w:val="00731A6A"/>
    <w:rsid w:val="00731E63"/>
    <w:rsid w:val="007323ED"/>
    <w:rsid w:val="007329EA"/>
    <w:rsid w:val="007332FF"/>
    <w:rsid w:val="007333AA"/>
    <w:rsid w:val="00733463"/>
    <w:rsid w:val="0073363A"/>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6C8"/>
    <w:rsid w:val="00747BC3"/>
    <w:rsid w:val="00747CCC"/>
    <w:rsid w:val="007505DD"/>
    <w:rsid w:val="007509C1"/>
    <w:rsid w:val="007510FC"/>
    <w:rsid w:val="0075167C"/>
    <w:rsid w:val="0075170A"/>
    <w:rsid w:val="00751CB8"/>
    <w:rsid w:val="007523DE"/>
    <w:rsid w:val="0075370A"/>
    <w:rsid w:val="0075395D"/>
    <w:rsid w:val="00754274"/>
    <w:rsid w:val="0075464D"/>
    <w:rsid w:val="00754A48"/>
    <w:rsid w:val="00754DE1"/>
    <w:rsid w:val="007553FD"/>
    <w:rsid w:val="00755562"/>
    <w:rsid w:val="007557D1"/>
    <w:rsid w:val="007558E4"/>
    <w:rsid w:val="00755F44"/>
    <w:rsid w:val="00755F98"/>
    <w:rsid w:val="00756461"/>
    <w:rsid w:val="00756778"/>
    <w:rsid w:val="00756A72"/>
    <w:rsid w:val="00756C35"/>
    <w:rsid w:val="00756DC7"/>
    <w:rsid w:val="007573C1"/>
    <w:rsid w:val="007579A4"/>
    <w:rsid w:val="00760E6C"/>
    <w:rsid w:val="00761293"/>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265F"/>
    <w:rsid w:val="00773341"/>
    <w:rsid w:val="00774019"/>
    <w:rsid w:val="00774285"/>
    <w:rsid w:val="007744B1"/>
    <w:rsid w:val="00774C06"/>
    <w:rsid w:val="00774DF2"/>
    <w:rsid w:val="00774F7B"/>
    <w:rsid w:val="007752CD"/>
    <w:rsid w:val="007761A3"/>
    <w:rsid w:val="00776FE3"/>
    <w:rsid w:val="00777053"/>
    <w:rsid w:val="0077777D"/>
    <w:rsid w:val="00777F77"/>
    <w:rsid w:val="00781896"/>
    <w:rsid w:val="00781A49"/>
    <w:rsid w:val="00782682"/>
    <w:rsid w:val="00783AE8"/>
    <w:rsid w:val="0078403E"/>
    <w:rsid w:val="0078405B"/>
    <w:rsid w:val="00785492"/>
    <w:rsid w:val="00786411"/>
    <w:rsid w:val="00786598"/>
    <w:rsid w:val="00786A2C"/>
    <w:rsid w:val="00786D5C"/>
    <w:rsid w:val="00786E6C"/>
    <w:rsid w:val="0078753C"/>
    <w:rsid w:val="00787E9F"/>
    <w:rsid w:val="00790038"/>
    <w:rsid w:val="00790351"/>
    <w:rsid w:val="007906CE"/>
    <w:rsid w:val="00790978"/>
    <w:rsid w:val="00790AA2"/>
    <w:rsid w:val="00790AB9"/>
    <w:rsid w:val="00790D49"/>
    <w:rsid w:val="007918DD"/>
    <w:rsid w:val="00791D4C"/>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CE8"/>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A7C96"/>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C91"/>
    <w:rsid w:val="007B5EBB"/>
    <w:rsid w:val="007B7A69"/>
    <w:rsid w:val="007B7FE3"/>
    <w:rsid w:val="007C050D"/>
    <w:rsid w:val="007C06D2"/>
    <w:rsid w:val="007C078C"/>
    <w:rsid w:val="007C09AD"/>
    <w:rsid w:val="007C1B1B"/>
    <w:rsid w:val="007C1CC8"/>
    <w:rsid w:val="007C2487"/>
    <w:rsid w:val="007C25E1"/>
    <w:rsid w:val="007C2EBA"/>
    <w:rsid w:val="007C3079"/>
    <w:rsid w:val="007C4239"/>
    <w:rsid w:val="007C4349"/>
    <w:rsid w:val="007C48CC"/>
    <w:rsid w:val="007C4AB7"/>
    <w:rsid w:val="007C4CEF"/>
    <w:rsid w:val="007C545A"/>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645D"/>
    <w:rsid w:val="007E6474"/>
    <w:rsid w:val="007E6C7C"/>
    <w:rsid w:val="007E6D50"/>
    <w:rsid w:val="007E7556"/>
    <w:rsid w:val="007E76EC"/>
    <w:rsid w:val="007E7759"/>
    <w:rsid w:val="007F010E"/>
    <w:rsid w:val="007F0B8D"/>
    <w:rsid w:val="007F23F5"/>
    <w:rsid w:val="007F32B7"/>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CE6"/>
    <w:rsid w:val="00802E76"/>
    <w:rsid w:val="00802EF7"/>
    <w:rsid w:val="0080331C"/>
    <w:rsid w:val="00803449"/>
    <w:rsid w:val="008035E9"/>
    <w:rsid w:val="0080361A"/>
    <w:rsid w:val="00803701"/>
    <w:rsid w:val="00803DA1"/>
    <w:rsid w:val="00804005"/>
    <w:rsid w:val="00804245"/>
    <w:rsid w:val="0080459B"/>
    <w:rsid w:val="008047A2"/>
    <w:rsid w:val="008048E9"/>
    <w:rsid w:val="008053A9"/>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22F3"/>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4761A"/>
    <w:rsid w:val="00850842"/>
    <w:rsid w:val="0085084C"/>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881"/>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0E7"/>
    <w:rsid w:val="00873351"/>
    <w:rsid w:val="0087364F"/>
    <w:rsid w:val="00874129"/>
    <w:rsid w:val="00874AE0"/>
    <w:rsid w:val="0087517C"/>
    <w:rsid w:val="008752C0"/>
    <w:rsid w:val="00875A17"/>
    <w:rsid w:val="00875A2B"/>
    <w:rsid w:val="00875DB9"/>
    <w:rsid w:val="00876E33"/>
    <w:rsid w:val="00876F0C"/>
    <w:rsid w:val="0087703B"/>
    <w:rsid w:val="00877442"/>
    <w:rsid w:val="008775A6"/>
    <w:rsid w:val="008775E2"/>
    <w:rsid w:val="00877D61"/>
    <w:rsid w:val="00877FFB"/>
    <w:rsid w:val="0088000F"/>
    <w:rsid w:val="0088008C"/>
    <w:rsid w:val="00880A43"/>
    <w:rsid w:val="00880D36"/>
    <w:rsid w:val="0088105F"/>
    <w:rsid w:val="008811CB"/>
    <w:rsid w:val="0088192C"/>
    <w:rsid w:val="00881EE7"/>
    <w:rsid w:val="00882A0C"/>
    <w:rsid w:val="00882BE6"/>
    <w:rsid w:val="00883646"/>
    <w:rsid w:val="008844A4"/>
    <w:rsid w:val="0088461A"/>
    <w:rsid w:val="008849BC"/>
    <w:rsid w:val="00884D08"/>
    <w:rsid w:val="008850D6"/>
    <w:rsid w:val="008852A3"/>
    <w:rsid w:val="008852DC"/>
    <w:rsid w:val="0088550E"/>
    <w:rsid w:val="008857FA"/>
    <w:rsid w:val="00885C37"/>
    <w:rsid w:val="00885FD0"/>
    <w:rsid w:val="0088653C"/>
    <w:rsid w:val="008901E1"/>
    <w:rsid w:val="008905F9"/>
    <w:rsid w:val="00890C72"/>
    <w:rsid w:val="00891486"/>
    <w:rsid w:val="00891B73"/>
    <w:rsid w:val="00891CA0"/>
    <w:rsid w:val="008925FC"/>
    <w:rsid w:val="00893154"/>
    <w:rsid w:val="00893483"/>
    <w:rsid w:val="00894046"/>
    <w:rsid w:val="0089482D"/>
    <w:rsid w:val="00894F70"/>
    <w:rsid w:val="0089539F"/>
    <w:rsid w:val="008957C4"/>
    <w:rsid w:val="00895EC9"/>
    <w:rsid w:val="00896744"/>
    <w:rsid w:val="008968AD"/>
    <w:rsid w:val="00896C35"/>
    <w:rsid w:val="00896DF6"/>
    <w:rsid w:val="00897083"/>
    <w:rsid w:val="008977C6"/>
    <w:rsid w:val="00897802"/>
    <w:rsid w:val="0089780D"/>
    <w:rsid w:val="00897A09"/>
    <w:rsid w:val="008A0241"/>
    <w:rsid w:val="008A1D29"/>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43D5"/>
    <w:rsid w:val="008B54DB"/>
    <w:rsid w:val="008B5DFB"/>
    <w:rsid w:val="008B6064"/>
    <w:rsid w:val="008B6117"/>
    <w:rsid w:val="008B619A"/>
    <w:rsid w:val="008B7B7C"/>
    <w:rsid w:val="008B7F43"/>
    <w:rsid w:val="008C0040"/>
    <w:rsid w:val="008C04BD"/>
    <w:rsid w:val="008C076D"/>
    <w:rsid w:val="008C0D4C"/>
    <w:rsid w:val="008C120A"/>
    <w:rsid w:val="008C2FA5"/>
    <w:rsid w:val="008C3B64"/>
    <w:rsid w:val="008C4152"/>
    <w:rsid w:val="008C44A8"/>
    <w:rsid w:val="008C52E8"/>
    <w:rsid w:val="008C6375"/>
    <w:rsid w:val="008C7A0E"/>
    <w:rsid w:val="008C7A41"/>
    <w:rsid w:val="008C7A50"/>
    <w:rsid w:val="008D124B"/>
    <w:rsid w:val="008D13E3"/>
    <w:rsid w:val="008D148D"/>
    <w:rsid w:val="008D1FFC"/>
    <w:rsid w:val="008D2143"/>
    <w:rsid w:val="008D2412"/>
    <w:rsid w:val="008D267F"/>
    <w:rsid w:val="008D28C2"/>
    <w:rsid w:val="008D2907"/>
    <w:rsid w:val="008D2932"/>
    <w:rsid w:val="008D29BE"/>
    <w:rsid w:val="008D2B9F"/>
    <w:rsid w:val="008D36CC"/>
    <w:rsid w:val="008D37A6"/>
    <w:rsid w:val="008D4FEE"/>
    <w:rsid w:val="008D5688"/>
    <w:rsid w:val="008D584E"/>
    <w:rsid w:val="008D6161"/>
    <w:rsid w:val="008D6CBC"/>
    <w:rsid w:val="008D6EF8"/>
    <w:rsid w:val="008E0471"/>
    <w:rsid w:val="008E14C6"/>
    <w:rsid w:val="008E1B0D"/>
    <w:rsid w:val="008E1ED1"/>
    <w:rsid w:val="008E3005"/>
    <w:rsid w:val="008E370C"/>
    <w:rsid w:val="008E3DD4"/>
    <w:rsid w:val="008E3EE0"/>
    <w:rsid w:val="008E482A"/>
    <w:rsid w:val="008E52AE"/>
    <w:rsid w:val="008E5567"/>
    <w:rsid w:val="008E5837"/>
    <w:rsid w:val="008E59B7"/>
    <w:rsid w:val="008E681A"/>
    <w:rsid w:val="008E6BE8"/>
    <w:rsid w:val="008E6D33"/>
    <w:rsid w:val="008E713F"/>
    <w:rsid w:val="008E72EE"/>
    <w:rsid w:val="008E7D7B"/>
    <w:rsid w:val="008F1805"/>
    <w:rsid w:val="008F2021"/>
    <w:rsid w:val="008F23F2"/>
    <w:rsid w:val="008F2A90"/>
    <w:rsid w:val="008F2C3D"/>
    <w:rsid w:val="008F30C1"/>
    <w:rsid w:val="008F4748"/>
    <w:rsid w:val="008F4D04"/>
    <w:rsid w:val="008F62EC"/>
    <w:rsid w:val="008F69D7"/>
    <w:rsid w:val="008F6D2F"/>
    <w:rsid w:val="008F778E"/>
    <w:rsid w:val="008F7DC7"/>
    <w:rsid w:val="008F7E14"/>
    <w:rsid w:val="008F7E94"/>
    <w:rsid w:val="0090037F"/>
    <w:rsid w:val="009004B5"/>
    <w:rsid w:val="00900C4D"/>
    <w:rsid w:val="00901C24"/>
    <w:rsid w:val="009021B8"/>
    <w:rsid w:val="00902612"/>
    <w:rsid w:val="009029F6"/>
    <w:rsid w:val="009032F9"/>
    <w:rsid w:val="00903305"/>
    <w:rsid w:val="00903517"/>
    <w:rsid w:val="00903744"/>
    <w:rsid w:val="00904015"/>
    <w:rsid w:val="009049B9"/>
    <w:rsid w:val="009053D7"/>
    <w:rsid w:val="009057BD"/>
    <w:rsid w:val="009063DC"/>
    <w:rsid w:val="00906C02"/>
    <w:rsid w:val="00906D41"/>
    <w:rsid w:val="00907912"/>
    <w:rsid w:val="00910B34"/>
    <w:rsid w:val="00910B3E"/>
    <w:rsid w:val="0091193A"/>
    <w:rsid w:val="009119B0"/>
    <w:rsid w:val="0091215F"/>
    <w:rsid w:val="0091258C"/>
    <w:rsid w:val="00912D0A"/>
    <w:rsid w:val="00912D3C"/>
    <w:rsid w:val="00913859"/>
    <w:rsid w:val="0091476D"/>
    <w:rsid w:val="00915AD6"/>
    <w:rsid w:val="00915E6A"/>
    <w:rsid w:val="00915F5E"/>
    <w:rsid w:val="009160DE"/>
    <w:rsid w:val="00916226"/>
    <w:rsid w:val="00916E9D"/>
    <w:rsid w:val="0091733F"/>
    <w:rsid w:val="009176AE"/>
    <w:rsid w:val="00917789"/>
    <w:rsid w:val="00917AF7"/>
    <w:rsid w:val="00920AB6"/>
    <w:rsid w:val="00921215"/>
    <w:rsid w:val="0092186F"/>
    <w:rsid w:val="00922936"/>
    <w:rsid w:val="00922FEE"/>
    <w:rsid w:val="009231E5"/>
    <w:rsid w:val="009243DE"/>
    <w:rsid w:val="0092575D"/>
    <w:rsid w:val="00926068"/>
    <w:rsid w:val="0092671F"/>
    <w:rsid w:val="00926AB5"/>
    <w:rsid w:val="0092711F"/>
    <w:rsid w:val="00927261"/>
    <w:rsid w:val="00927974"/>
    <w:rsid w:val="00927C53"/>
    <w:rsid w:val="00930710"/>
    <w:rsid w:val="009309FC"/>
    <w:rsid w:val="00931A13"/>
    <w:rsid w:val="00931D57"/>
    <w:rsid w:val="00933D35"/>
    <w:rsid w:val="009341C8"/>
    <w:rsid w:val="00934228"/>
    <w:rsid w:val="00934686"/>
    <w:rsid w:val="0093489F"/>
    <w:rsid w:val="009348EA"/>
    <w:rsid w:val="00935403"/>
    <w:rsid w:val="0093546E"/>
    <w:rsid w:val="00935589"/>
    <w:rsid w:val="00935AE0"/>
    <w:rsid w:val="00936042"/>
    <w:rsid w:val="009366DE"/>
    <w:rsid w:val="00936F72"/>
    <w:rsid w:val="0093718E"/>
    <w:rsid w:val="0094064E"/>
    <w:rsid w:val="009408EC"/>
    <w:rsid w:val="00940D21"/>
    <w:rsid w:val="00941299"/>
    <w:rsid w:val="00942A00"/>
    <w:rsid w:val="00942D31"/>
    <w:rsid w:val="00942DBA"/>
    <w:rsid w:val="00942F23"/>
    <w:rsid w:val="00943291"/>
    <w:rsid w:val="0094341C"/>
    <w:rsid w:val="009436FF"/>
    <w:rsid w:val="00943A8C"/>
    <w:rsid w:val="00943B7A"/>
    <w:rsid w:val="00943D5D"/>
    <w:rsid w:val="00943EED"/>
    <w:rsid w:val="00944025"/>
    <w:rsid w:val="00944085"/>
    <w:rsid w:val="00944A10"/>
    <w:rsid w:val="00945317"/>
    <w:rsid w:val="00945497"/>
    <w:rsid w:val="00945BFF"/>
    <w:rsid w:val="00946E00"/>
    <w:rsid w:val="00947396"/>
    <w:rsid w:val="009475CF"/>
    <w:rsid w:val="00950957"/>
    <w:rsid w:val="0095183F"/>
    <w:rsid w:val="009519CC"/>
    <w:rsid w:val="00951E25"/>
    <w:rsid w:val="00953429"/>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6745F"/>
    <w:rsid w:val="00967833"/>
    <w:rsid w:val="00970005"/>
    <w:rsid w:val="009716C9"/>
    <w:rsid w:val="00971F92"/>
    <w:rsid w:val="009720FD"/>
    <w:rsid w:val="009722A5"/>
    <w:rsid w:val="009723AB"/>
    <w:rsid w:val="00972766"/>
    <w:rsid w:val="0097362B"/>
    <w:rsid w:val="00973D31"/>
    <w:rsid w:val="00974735"/>
    <w:rsid w:val="00974760"/>
    <w:rsid w:val="00974B3C"/>
    <w:rsid w:val="00974F13"/>
    <w:rsid w:val="009757EF"/>
    <w:rsid w:val="00975B94"/>
    <w:rsid w:val="00975F18"/>
    <w:rsid w:val="00976C36"/>
    <w:rsid w:val="00976E32"/>
    <w:rsid w:val="0097708C"/>
    <w:rsid w:val="009771EE"/>
    <w:rsid w:val="009774FE"/>
    <w:rsid w:val="00977ADD"/>
    <w:rsid w:val="0098030F"/>
    <w:rsid w:val="00980949"/>
    <w:rsid w:val="00980A9E"/>
    <w:rsid w:val="00980BA2"/>
    <w:rsid w:val="00981400"/>
    <w:rsid w:val="009819C0"/>
    <w:rsid w:val="00981BA7"/>
    <w:rsid w:val="0098296D"/>
    <w:rsid w:val="00982C7E"/>
    <w:rsid w:val="00983512"/>
    <w:rsid w:val="009836D8"/>
    <w:rsid w:val="00983DFD"/>
    <w:rsid w:val="00984823"/>
    <w:rsid w:val="009849B6"/>
    <w:rsid w:val="00984DDD"/>
    <w:rsid w:val="00984F6F"/>
    <w:rsid w:val="009852FA"/>
    <w:rsid w:val="00985954"/>
    <w:rsid w:val="0098713D"/>
    <w:rsid w:val="009908EB"/>
    <w:rsid w:val="00992443"/>
    <w:rsid w:val="0099272D"/>
    <w:rsid w:val="009933F2"/>
    <w:rsid w:val="0099394E"/>
    <w:rsid w:val="009940B2"/>
    <w:rsid w:val="009954A7"/>
    <w:rsid w:val="0099602A"/>
    <w:rsid w:val="00996271"/>
    <w:rsid w:val="009962ED"/>
    <w:rsid w:val="009968CA"/>
    <w:rsid w:val="00996DD8"/>
    <w:rsid w:val="009972DA"/>
    <w:rsid w:val="00997D27"/>
    <w:rsid w:val="009A0486"/>
    <w:rsid w:val="009A05D6"/>
    <w:rsid w:val="009A09EE"/>
    <w:rsid w:val="009A0E15"/>
    <w:rsid w:val="009A1730"/>
    <w:rsid w:val="009A1D6B"/>
    <w:rsid w:val="009A2A47"/>
    <w:rsid w:val="009A3E2C"/>
    <w:rsid w:val="009A46EA"/>
    <w:rsid w:val="009A4A35"/>
    <w:rsid w:val="009A512A"/>
    <w:rsid w:val="009A5375"/>
    <w:rsid w:val="009A53C1"/>
    <w:rsid w:val="009A5423"/>
    <w:rsid w:val="009A5DBB"/>
    <w:rsid w:val="009A5DBD"/>
    <w:rsid w:val="009A5FC5"/>
    <w:rsid w:val="009A6712"/>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578"/>
    <w:rsid w:val="009B7A46"/>
    <w:rsid w:val="009B7EC2"/>
    <w:rsid w:val="009C0DFA"/>
    <w:rsid w:val="009C0EF2"/>
    <w:rsid w:val="009C10BD"/>
    <w:rsid w:val="009C159F"/>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EA9"/>
    <w:rsid w:val="009D1FEB"/>
    <w:rsid w:val="009D2D42"/>
    <w:rsid w:val="009D311E"/>
    <w:rsid w:val="009D3F18"/>
    <w:rsid w:val="009D4159"/>
    <w:rsid w:val="009D4BE9"/>
    <w:rsid w:val="009D4CC5"/>
    <w:rsid w:val="009D4D03"/>
    <w:rsid w:val="009D50F6"/>
    <w:rsid w:val="009D59EA"/>
    <w:rsid w:val="009D5AEF"/>
    <w:rsid w:val="009D5FC7"/>
    <w:rsid w:val="009D61C8"/>
    <w:rsid w:val="009D63E3"/>
    <w:rsid w:val="009D6F1B"/>
    <w:rsid w:val="009D6FF6"/>
    <w:rsid w:val="009E0007"/>
    <w:rsid w:val="009E0D02"/>
    <w:rsid w:val="009E0D24"/>
    <w:rsid w:val="009E1AC1"/>
    <w:rsid w:val="009E2137"/>
    <w:rsid w:val="009E21A2"/>
    <w:rsid w:val="009E4423"/>
    <w:rsid w:val="009E45D6"/>
    <w:rsid w:val="009E4E00"/>
    <w:rsid w:val="009E4E04"/>
    <w:rsid w:val="009E5345"/>
    <w:rsid w:val="009E5534"/>
    <w:rsid w:val="009E5A84"/>
    <w:rsid w:val="009E5BB1"/>
    <w:rsid w:val="009E696C"/>
    <w:rsid w:val="009E6AD6"/>
    <w:rsid w:val="009E6F20"/>
    <w:rsid w:val="009E73AF"/>
    <w:rsid w:val="009E7C32"/>
    <w:rsid w:val="009F0AE0"/>
    <w:rsid w:val="009F1788"/>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549"/>
    <w:rsid w:val="00A03648"/>
    <w:rsid w:val="00A03749"/>
    <w:rsid w:val="00A03A5F"/>
    <w:rsid w:val="00A03F2C"/>
    <w:rsid w:val="00A04029"/>
    <w:rsid w:val="00A0457B"/>
    <w:rsid w:val="00A04619"/>
    <w:rsid w:val="00A04991"/>
    <w:rsid w:val="00A04D3B"/>
    <w:rsid w:val="00A054C6"/>
    <w:rsid w:val="00A05952"/>
    <w:rsid w:val="00A05D0C"/>
    <w:rsid w:val="00A05EB5"/>
    <w:rsid w:val="00A06376"/>
    <w:rsid w:val="00A06658"/>
    <w:rsid w:val="00A07194"/>
    <w:rsid w:val="00A07E6B"/>
    <w:rsid w:val="00A1002C"/>
    <w:rsid w:val="00A105C3"/>
    <w:rsid w:val="00A109CC"/>
    <w:rsid w:val="00A10F33"/>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089"/>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49CA"/>
    <w:rsid w:val="00A3508D"/>
    <w:rsid w:val="00A3561E"/>
    <w:rsid w:val="00A35639"/>
    <w:rsid w:val="00A35848"/>
    <w:rsid w:val="00A35854"/>
    <w:rsid w:val="00A35AE9"/>
    <w:rsid w:val="00A35CEA"/>
    <w:rsid w:val="00A36173"/>
    <w:rsid w:val="00A36ACA"/>
    <w:rsid w:val="00A3730C"/>
    <w:rsid w:val="00A3755F"/>
    <w:rsid w:val="00A4038E"/>
    <w:rsid w:val="00A40523"/>
    <w:rsid w:val="00A410F6"/>
    <w:rsid w:val="00A415B6"/>
    <w:rsid w:val="00A41770"/>
    <w:rsid w:val="00A41887"/>
    <w:rsid w:val="00A41CB6"/>
    <w:rsid w:val="00A42D5D"/>
    <w:rsid w:val="00A42F97"/>
    <w:rsid w:val="00A431C6"/>
    <w:rsid w:val="00A4390D"/>
    <w:rsid w:val="00A43948"/>
    <w:rsid w:val="00A43B57"/>
    <w:rsid w:val="00A43B9E"/>
    <w:rsid w:val="00A446A0"/>
    <w:rsid w:val="00A446E5"/>
    <w:rsid w:val="00A46379"/>
    <w:rsid w:val="00A46B1F"/>
    <w:rsid w:val="00A47160"/>
    <w:rsid w:val="00A474B3"/>
    <w:rsid w:val="00A477CF"/>
    <w:rsid w:val="00A478C0"/>
    <w:rsid w:val="00A47952"/>
    <w:rsid w:val="00A5061C"/>
    <w:rsid w:val="00A51445"/>
    <w:rsid w:val="00A514ED"/>
    <w:rsid w:val="00A51A2C"/>
    <w:rsid w:val="00A52610"/>
    <w:rsid w:val="00A5275B"/>
    <w:rsid w:val="00A53800"/>
    <w:rsid w:val="00A53BB0"/>
    <w:rsid w:val="00A53D46"/>
    <w:rsid w:val="00A54959"/>
    <w:rsid w:val="00A54C40"/>
    <w:rsid w:val="00A54CD7"/>
    <w:rsid w:val="00A559B9"/>
    <w:rsid w:val="00A55E1C"/>
    <w:rsid w:val="00A56278"/>
    <w:rsid w:val="00A56A2D"/>
    <w:rsid w:val="00A57282"/>
    <w:rsid w:val="00A57A8C"/>
    <w:rsid w:val="00A57DC3"/>
    <w:rsid w:val="00A6091C"/>
    <w:rsid w:val="00A60D3D"/>
    <w:rsid w:val="00A61161"/>
    <w:rsid w:val="00A61176"/>
    <w:rsid w:val="00A611EF"/>
    <w:rsid w:val="00A61272"/>
    <w:rsid w:val="00A61492"/>
    <w:rsid w:val="00A61681"/>
    <w:rsid w:val="00A61A13"/>
    <w:rsid w:val="00A62DBC"/>
    <w:rsid w:val="00A6357B"/>
    <w:rsid w:val="00A63A9D"/>
    <w:rsid w:val="00A63CAE"/>
    <w:rsid w:val="00A640D8"/>
    <w:rsid w:val="00A641A8"/>
    <w:rsid w:val="00A64D7A"/>
    <w:rsid w:val="00A65698"/>
    <w:rsid w:val="00A65B4B"/>
    <w:rsid w:val="00A6630F"/>
    <w:rsid w:val="00A664E4"/>
    <w:rsid w:val="00A6670A"/>
    <w:rsid w:val="00A6670D"/>
    <w:rsid w:val="00A67018"/>
    <w:rsid w:val="00A67A45"/>
    <w:rsid w:val="00A67B37"/>
    <w:rsid w:val="00A67D32"/>
    <w:rsid w:val="00A67E91"/>
    <w:rsid w:val="00A70372"/>
    <w:rsid w:val="00A70A53"/>
    <w:rsid w:val="00A70E76"/>
    <w:rsid w:val="00A71669"/>
    <w:rsid w:val="00A71675"/>
    <w:rsid w:val="00A719E3"/>
    <w:rsid w:val="00A71C49"/>
    <w:rsid w:val="00A71CA7"/>
    <w:rsid w:val="00A721CD"/>
    <w:rsid w:val="00A72C6F"/>
    <w:rsid w:val="00A731FE"/>
    <w:rsid w:val="00A73706"/>
    <w:rsid w:val="00A7372D"/>
    <w:rsid w:val="00A75042"/>
    <w:rsid w:val="00A75335"/>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3DC"/>
    <w:rsid w:val="00A8797A"/>
    <w:rsid w:val="00A87EC6"/>
    <w:rsid w:val="00A87FEB"/>
    <w:rsid w:val="00A9255A"/>
    <w:rsid w:val="00A93A2D"/>
    <w:rsid w:val="00A93D91"/>
    <w:rsid w:val="00A93FFD"/>
    <w:rsid w:val="00A94558"/>
    <w:rsid w:val="00A948C3"/>
    <w:rsid w:val="00A95F79"/>
    <w:rsid w:val="00A967F6"/>
    <w:rsid w:val="00A96856"/>
    <w:rsid w:val="00A96987"/>
    <w:rsid w:val="00A9705E"/>
    <w:rsid w:val="00A97508"/>
    <w:rsid w:val="00AA0771"/>
    <w:rsid w:val="00AA0C64"/>
    <w:rsid w:val="00AA1545"/>
    <w:rsid w:val="00AA21BD"/>
    <w:rsid w:val="00AA27A2"/>
    <w:rsid w:val="00AA2C58"/>
    <w:rsid w:val="00AA2D5B"/>
    <w:rsid w:val="00AA4363"/>
    <w:rsid w:val="00AA47EC"/>
    <w:rsid w:val="00AA47F4"/>
    <w:rsid w:val="00AA588C"/>
    <w:rsid w:val="00AA5BB3"/>
    <w:rsid w:val="00AA5FBE"/>
    <w:rsid w:val="00AA6626"/>
    <w:rsid w:val="00AA66C1"/>
    <w:rsid w:val="00AA679B"/>
    <w:rsid w:val="00AA712C"/>
    <w:rsid w:val="00AB006C"/>
    <w:rsid w:val="00AB05F9"/>
    <w:rsid w:val="00AB0C77"/>
    <w:rsid w:val="00AB0DED"/>
    <w:rsid w:val="00AB15FD"/>
    <w:rsid w:val="00AB1CE3"/>
    <w:rsid w:val="00AB22EE"/>
    <w:rsid w:val="00AB24BE"/>
    <w:rsid w:val="00AB370C"/>
    <w:rsid w:val="00AB3D73"/>
    <w:rsid w:val="00AB4239"/>
    <w:rsid w:val="00AB45CB"/>
    <w:rsid w:val="00AB47AF"/>
    <w:rsid w:val="00AB4889"/>
    <w:rsid w:val="00AB48BC"/>
    <w:rsid w:val="00AB4BD0"/>
    <w:rsid w:val="00AB4F26"/>
    <w:rsid w:val="00AB585E"/>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42C"/>
    <w:rsid w:val="00AC67BB"/>
    <w:rsid w:val="00AC68A6"/>
    <w:rsid w:val="00AC6DA6"/>
    <w:rsid w:val="00AC6EA8"/>
    <w:rsid w:val="00AC74FA"/>
    <w:rsid w:val="00AC7C10"/>
    <w:rsid w:val="00AD0350"/>
    <w:rsid w:val="00AD135F"/>
    <w:rsid w:val="00AD19A4"/>
    <w:rsid w:val="00AD1C5F"/>
    <w:rsid w:val="00AD1D63"/>
    <w:rsid w:val="00AD1FF0"/>
    <w:rsid w:val="00AD275D"/>
    <w:rsid w:val="00AD2AA0"/>
    <w:rsid w:val="00AD3962"/>
    <w:rsid w:val="00AD42D3"/>
    <w:rsid w:val="00AD4954"/>
    <w:rsid w:val="00AD4AA3"/>
    <w:rsid w:val="00AD4C1A"/>
    <w:rsid w:val="00AD576B"/>
    <w:rsid w:val="00AD6057"/>
    <w:rsid w:val="00AD6126"/>
    <w:rsid w:val="00AD6340"/>
    <w:rsid w:val="00AD686C"/>
    <w:rsid w:val="00AD6B5D"/>
    <w:rsid w:val="00AE03C3"/>
    <w:rsid w:val="00AE0B98"/>
    <w:rsid w:val="00AE0D19"/>
    <w:rsid w:val="00AE0D4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6C3"/>
    <w:rsid w:val="00AF0BCD"/>
    <w:rsid w:val="00AF0D91"/>
    <w:rsid w:val="00AF161D"/>
    <w:rsid w:val="00AF25E4"/>
    <w:rsid w:val="00AF2717"/>
    <w:rsid w:val="00AF2B95"/>
    <w:rsid w:val="00AF4501"/>
    <w:rsid w:val="00AF4BB1"/>
    <w:rsid w:val="00AF4C48"/>
    <w:rsid w:val="00AF552E"/>
    <w:rsid w:val="00AF6AAF"/>
    <w:rsid w:val="00AF6D19"/>
    <w:rsid w:val="00AF77DC"/>
    <w:rsid w:val="00AF786F"/>
    <w:rsid w:val="00AF7C5D"/>
    <w:rsid w:val="00AF7EF1"/>
    <w:rsid w:val="00B00DE5"/>
    <w:rsid w:val="00B015F8"/>
    <w:rsid w:val="00B02145"/>
    <w:rsid w:val="00B02185"/>
    <w:rsid w:val="00B02690"/>
    <w:rsid w:val="00B0313E"/>
    <w:rsid w:val="00B032A7"/>
    <w:rsid w:val="00B03697"/>
    <w:rsid w:val="00B03EC0"/>
    <w:rsid w:val="00B04245"/>
    <w:rsid w:val="00B04A26"/>
    <w:rsid w:val="00B05516"/>
    <w:rsid w:val="00B059E3"/>
    <w:rsid w:val="00B065A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D98"/>
    <w:rsid w:val="00B35E38"/>
    <w:rsid w:val="00B3612A"/>
    <w:rsid w:val="00B36494"/>
    <w:rsid w:val="00B36C52"/>
    <w:rsid w:val="00B36D66"/>
    <w:rsid w:val="00B37C1A"/>
    <w:rsid w:val="00B40090"/>
    <w:rsid w:val="00B41376"/>
    <w:rsid w:val="00B41A0C"/>
    <w:rsid w:val="00B41E21"/>
    <w:rsid w:val="00B4263C"/>
    <w:rsid w:val="00B42AD8"/>
    <w:rsid w:val="00B4348D"/>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4FD2"/>
    <w:rsid w:val="00B5535C"/>
    <w:rsid w:val="00B56831"/>
    <w:rsid w:val="00B56BF1"/>
    <w:rsid w:val="00B56CD0"/>
    <w:rsid w:val="00B56FDE"/>
    <w:rsid w:val="00B57B27"/>
    <w:rsid w:val="00B57D4E"/>
    <w:rsid w:val="00B57D6B"/>
    <w:rsid w:val="00B6006B"/>
    <w:rsid w:val="00B60070"/>
    <w:rsid w:val="00B60351"/>
    <w:rsid w:val="00B6045D"/>
    <w:rsid w:val="00B61C21"/>
    <w:rsid w:val="00B61EB0"/>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870"/>
    <w:rsid w:val="00B70AE8"/>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1438"/>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27E9"/>
    <w:rsid w:val="00B930D8"/>
    <w:rsid w:val="00B94372"/>
    <w:rsid w:val="00B94496"/>
    <w:rsid w:val="00B9487A"/>
    <w:rsid w:val="00B95168"/>
    <w:rsid w:val="00B9655A"/>
    <w:rsid w:val="00B975CB"/>
    <w:rsid w:val="00B9783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42A"/>
    <w:rsid w:val="00BB77F4"/>
    <w:rsid w:val="00BB7A32"/>
    <w:rsid w:val="00BC087D"/>
    <w:rsid w:val="00BC095A"/>
    <w:rsid w:val="00BC1012"/>
    <w:rsid w:val="00BC11B0"/>
    <w:rsid w:val="00BC178B"/>
    <w:rsid w:val="00BC2EC1"/>
    <w:rsid w:val="00BC42B7"/>
    <w:rsid w:val="00BC4970"/>
    <w:rsid w:val="00BC4E84"/>
    <w:rsid w:val="00BC4F18"/>
    <w:rsid w:val="00BC5774"/>
    <w:rsid w:val="00BC5F94"/>
    <w:rsid w:val="00BC6A3A"/>
    <w:rsid w:val="00BC71D7"/>
    <w:rsid w:val="00BC73D1"/>
    <w:rsid w:val="00BD137E"/>
    <w:rsid w:val="00BD16AB"/>
    <w:rsid w:val="00BD1839"/>
    <w:rsid w:val="00BD1A72"/>
    <w:rsid w:val="00BD2D30"/>
    <w:rsid w:val="00BD3E8B"/>
    <w:rsid w:val="00BD4C47"/>
    <w:rsid w:val="00BD4DCF"/>
    <w:rsid w:val="00BD5593"/>
    <w:rsid w:val="00BD6107"/>
    <w:rsid w:val="00BD617E"/>
    <w:rsid w:val="00BD6A70"/>
    <w:rsid w:val="00BD755D"/>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199"/>
    <w:rsid w:val="00BE5A14"/>
    <w:rsid w:val="00BE62F4"/>
    <w:rsid w:val="00BE6313"/>
    <w:rsid w:val="00BE699D"/>
    <w:rsid w:val="00BE7217"/>
    <w:rsid w:val="00BE7F78"/>
    <w:rsid w:val="00BF059D"/>
    <w:rsid w:val="00BF0A1B"/>
    <w:rsid w:val="00BF1362"/>
    <w:rsid w:val="00BF1918"/>
    <w:rsid w:val="00BF1B4F"/>
    <w:rsid w:val="00BF21D2"/>
    <w:rsid w:val="00BF3002"/>
    <w:rsid w:val="00BF366B"/>
    <w:rsid w:val="00BF3679"/>
    <w:rsid w:val="00BF52E5"/>
    <w:rsid w:val="00BF53A5"/>
    <w:rsid w:val="00BF5B7E"/>
    <w:rsid w:val="00BF613F"/>
    <w:rsid w:val="00BF705E"/>
    <w:rsid w:val="00BF71B4"/>
    <w:rsid w:val="00C00553"/>
    <w:rsid w:val="00C00A8C"/>
    <w:rsid w:val="00C01142"/>
    <w:rsid w:val="00C01F99"/>
    <w:rsid w:val="00C02232"/>
    <w:rsid w:val="00C02372"/>
    <w:rsid w:val="00C02CD0"/>
    <w:rsid w:val="00C03260"/>
    <w:rsid w:val="00C03CDC"/>
    <w:rsid w:val="00C0417F"/>
    <w:rsid w:val="00C047B4"/>
    <w:rsid w:val="00C04A6B"/>
    <w:rsid w:val="00C05074"/>
    <w:rsid w:val="00C0594D"/>
    <w:rsid w:val="00C05FFF"/>
    <w:rsid w:val="00C062C8"/>
    <w:rsid w:val="00C06C2E"/>
    <w:rsid w:val="00C071B6"/>
    <w:rsid w:val="00C10904"/>
    <w:rsid w:val="00C11E74"/>
    <w:rsid w:val="00C11EB5"/>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0DE7"/>
    <w:rsid w:val="00C314CA"/>
    <w:rsid w:val="00C31830"/>
    <w:rsid w:val="00C31B7C"/>
    <w:rsid w:val="00C329A0"/>
    <w:rsid w:val="00C334BF"/>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136A"/>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0A7"/>
    <w:rsid w:val="00C473B2"/>
    <w:rsid w:val="00C47477"/>
    <w:rsid w:val="00C50763"/>
    <w:rsid w:val="00C508EF"/>
    <w:rsid w:val="00C5097F"/>
    <w:rsid w:val="00C50A92"/>
    <w:rsid w:val="00C513B9"/>
    <w:rsid w:val="00C51C1D"/>
    <w:rsid w:val="00C520C5"/>
    <w:rsid w:val="00C527EC"/>
    <w:rsid w:val="00C53083"/>
    <w:rsid w:val="00C5443A"/>
    <w:rsid w:val="00C54A2D"/>
    <w:rsid w:val="00C55A69"/>
    <w:rsid w:val="00C5649B"/>
    <w:rsid w:val="00C56BFD"/>
    <w:rsid w:val="00C56CCE"/>
    <w:rsid w:val="00C57003"/>
    <w:rsid w:val="00C57937"/>
    <w:rsid w:val="00C57BA4"/>
    <w:rsid w:val="00C60D8F"/>
    <w:rsid w:val="00C611B6"/>
    <w:rsid w:val="00C613B5"/>
    <w:rsid w:val="00C61791"/>
    <w:rsid w:val="00C6257B"/>
    <w:rsid w:val="00C62CB2"/>
    <w:rsid w:val="00C62E23"/>
    <w:rsid w:val="00C63714"/>
    <w:rsid w:val="00C6374E"/>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19B"/>
    <w:rsid w:val="00C7723D"/>
    <w:rsid w:val="00C77DA4"/>
    <w:rsid w:val="00C801CA"/>
    <w:rsid w:val="00C80C13"/>
    <w:rsid w:val="00C819F0"/>
    <w:rsid w:val="00C81A0D"/>
    <w:rsid w:val="00C823D4"/>
    <w:rsid w:val="00C82CBB"/>
    <w:rsid w:val="00C82CC6"/>
    <w:rsid w:val="00C83396"/>
    <w:rsid w:val="00C838B2"/>
    <w:rsid w:val="00C843BF"/>
    <w:rsid w:val="00C84598"/>
    <w:rsid w:val="00C84E4E"/>
    <w:rsid w:val="00C8526C"/>
    <w:rsid w:val="00C85297"/>
    <w:rsid w:val="00C86937"/>
    <w:rsid w:val="00C869A2"/>
    <w:rsid w:val="00C86FE7"/>
    <w:rsid w:val="00C873ED"/>
    <w:rsid w:val="00C87707"/>
    <w:rsid w:val="00C87969"/>
    <w:rsid w:val="00C87BA4"/>
    <w:rsid w:val="00C87DC4"/>
    <w:rsid w:val="00C87E6C"/>
    <w:rsid w:val="00C90398"/>
    <w:rsid w:val="00C90D83"/>
    <w:rsid w:val="00C911A7"/>
    <w:rsid w:val="00C91425"/>
    <w:rsid w:val="00C91617"/>
    <w:rsid w:val="00C91634"/>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11"/>
    <w:rsid w:val="00CA5FF7"/>
    <w:rsid w:val="00CA60FC"/>
    <w:rsid w:val="00CA6668"/>
    <w:rsid w:val="00CA6804"/>
    <w:rsid w:val="00CA6979"/>
    <w:rsid w:val="00CA6A1D"/>
    <w:rsid w:val="00CA72F2"/>
    <w:rsid w:val="00CB04B6"/>
    <w:rsid w:val="00CB0A1C"/>
    <w:rsid w:val="00CB0C95"/>
    <w:rsid w:val="00CB0CFA"/>
    <w:rsid w:val="00CB17FD"/>
    <w:rsid w:val="00CB1D51"/>
    <w:rsid w:val="00CB1F13"/>
    <w:rsid w:val="00CB1FF1"/>
    <w:rsid w:val="00CB2104"/>
    <w:rsid w:val="00CB241C"/>
    <w:rsid w:val="00CB2AAF"/>
    <w:rsid w:val="00CB30DC"/>
    <w:rsid w:val="00CB33E9"/>
    <w:rsid w:val="00CB34F7"/>
    <w:rsid w:val="00CB354C"/>
    <w:rsid w:val="00CB405D"/>
    <w:rsid w:val="00CB4705"/>
    <w:rsid w:val="00CB4A53"/>
    <w:rsid w:val="00CB5034"/>
    <w:rsid w:val="00CB5264"/>
    <w:rsid w:val="00CB5A42"/>
    <w:rsid w:val="00CB60C7"/>
    <w:rsid w:val="00CB7DC4"/>
    <w:rsid w:val="00CB7DDE"/>
    <w:rsid w:val="00CC0A90"/>
    <w:rsid w:val="00CC0F7C"/>
    <w:rsid w:val="00CC2E83"/>
    <w:rsid w:val="00CC3811"/>
    <w:rsid w:val="00CC477F"/>
    <w:rsid w:val="00CC5400"/>
    <w:rsid w:val="00CC54F0"/>
    <w:rsid w:val="00CC55F4"/>
    <w:rsid w:val="00CC6416"/>
    <w:rsid w:val="00CC6C01"/>
    <w:rsid w:val="00CD009C"/>
    <w:rsid w:val="00CD0A91"/>
    <w:rsid w:val="00CD17CF"/>
    <w:rsid w:val="00CD2387"/>
    <w:rsid w:val="00CD2653"/>
    <w:rsid w:val="00CD2A7E"/>
    <w:rsid w:val="00CD2ACB"/>
    <w:rsid w:val="00CD2E71"/>
    <w:rsid w:val="00CD314F"/>
    <w:rsid w:val="00CD4E7C"/>
    <w:rsid w:val="00CD4F1B"/>
    <w:rsid w:val="00CD5A81"/>
    <w:rsid w:val="00CD5D08"/>
    <w:rsid w:val="00CD63D7"/>
    <w:rsid w:val="00CD6C88"/>
    <w:rsid w:val="00CD7110"/>
    <w:rsid w:val="00CD737F"/>
    <w:rsid w:val="00CD7922"/>
    <w:rsid w:val="00CE00C6"/>
    <w:rsid w:val="00CE01FC"/>
    <w:rsid w:val="00CE0BD2"/>
    <w:rsid w:val="00CE0C0D"/>
    <w:rsid w:val="00CE1142"/>
    <w:rsid w:val="00CE2115"/>
    <w:rsid w:val="00CE217F"/>
    <w:rsid w:val="00CE21BE"/>
    <w:rsid w:val="00CE2401"/>
    <w:rsid w:val="00CE27A5"/>
    <w:rsid w:val="00CE2AB1"/>
    <w:rsid w:val="00CE2FD5"/>
    <w:rsid w:val="00CE3A98"/>
    <w:rsid w:val="00CE3EFE"/>
    <w:rsid w:val="00CE442F"/>
    <w:rsid w:val="00CE4615"/>
    <w:rsid w:val="00CE4A79"/>
    <w:rsid w:val="00CE4B39"/>
    <w:rsid w:val="00CE5FFC"/>
    <w:rsid w:val="00CE7A18"/>
    <w:rsid w:val="00CF027E"/>
    <w:rsid w:val="00CF0515"/>
    <w:rsid w:val="00CF0547"/>
    <w:rsid w:val="00CF1384"/>
    <w:rsid w:val="00CF138A"/>
    <w:rsid w:val="00CF2717"/>
    <w:rsid w:val="00CF287C"/>
    <w:rsid w:val="00CF2BC7"/>
    <w:rsid w:val="00CF2BE6"/>
    <w:rsid w:val="00CF3270"/>
    <w:rsid w:val="00CF3B2E"/>
    <w:rsid w:val="00CF3BF5"/>
    <w:rsid w:val="00CF3D90"/>
    <w:rsid w:val="00CF4A8C"/>
    <w:rsid w:val="00CF519E"/>
    <w:rsid w:val="00CF5326"/>
    <w:rsid w:val="00CF5393"/>
    <w:rsid w:val="00CF5A33"/>
    <w:rsid w:val="00CF5CF4"/>
    <w:rsid w:val="00CF6FF2"/>
    <w:rsid w:val="00D004B3"/>
    <w:rsid w:val="00D00562"/>
    <w:rsid w:val="00D00839"/>
    <w:rsid w:val="00D0085C"/>
    <w:rsid w:val="00D00AEB"/>
    <w:rsid w:val="00D00FB3"/>
    <w:rsid w:val="00D02833"/>
    <w:rsid w:val="00D02D7D"/>
    <w:rsid w:val="00D02E33"/>
    <w:rsid w:val="00D02EC7"/>
    <w:rsid w:val="00D030D5"/>
    <w:rsid w:val="00D03154"/>
    <w:rsid w:val="00D03B09"/>
    <w:rsid w:val="00D03DF6"/>
    <w:rsid w:val="00D04C11"/>
    <w:rsid w:val="00D04DD0"/>
    <w:rsid w:val="00D051A9"/>
    <w:rsid w:val="00D05395"/>
    <w:rsid w:val="00D06862"/>
    <w:rsid w:val="00D06B06"/>
    <w:rsid w:val="00D07541"/>
    <w:rsid w:val="00D07614"/>
    <w:rsid w:val="00D0765B"/>
    <w:rsid w:val="00D07C2C"/>
    <w:rsid w:val="00D10670"/>
    <w:rsid w:val="00D10807"/>
    <w:rsid w:val="00D108F2"/>
    <w:rsid w:val="00D10AC2"/>
    <w:rsid w:val="00D10E7B"/>
    <w:rsid w:val="00D113A0"/>
    <w:rsid w:val="00D115D2"/>
    <w:rsid w:val="00D11894"/>
    <w:rsid w:val="00D1193F"/>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589"/>
    <w:rsid w:val="00D229E2"/>
    <w:rsid w:val="00D22B67"/>
    <w:rsid w:val="00D22F4A"/>
    <w:rsid w:val="00D22F60"/>
    <w:rsid w:val="00D2369B"/>
    <w:rsid w:val="00D23B03"/>
    <w:rsid w:val="00D23D0A"/>
    <w:rsid w:val="00D2476F"/>
    <w:rsid w:val="00D249A8"/>
    <w:rsid w:val="00D25FF4"/>
    <w:rsid w:val="00D26C95"/>
    <w:rsid w:val="00D27CEB"/>
    <w:rsid w:val="00D30D98"/>
    <w:rsid w:val="00D315D8"/>
    <w:rsid w:val="00D31A2C"/>
    <w:rsid w:val="00D324F1"/>
    <w:rsid w:val="00D329A2"/>
    <w:rsid w:val="00D32A51"/>
    <w:rsid w:val="00D33C83"/>
    <w:rsid w:val="00D33FAD"/>
    <w:rsid w:val="00D3594F"/>
    <w:rsid w:val="00D35A81"/>
    <w:rsid w:val="00D366D2"/>
    <w:rsid w:val="00D3744E"/>
    <w:rsid w:val="00D37B51"/>
    <w:rsid w:val="00D402B9"/>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47A8D"/>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D6F"/>
    <w:rsid w:val="00D56E3B"/>
    <w:rsid w:val="00D57501"/>
    <w:rsid w:val="00D57659"/>
    <w:rsid w:val="00D57FF9"/>
    <w:rsid w:val="00D600FB"/>
    <w:rsid w:val="00D60876"/>
    <w:rsid w:val="00D61692"/>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6E0"/>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CF2"/>
    <w:rsid w:val="00D81FFF"/>
    <w:rsid w:val="00D82E04"/>
    <w:rsid w:val="00D831FB"/>
    <w:rsid w:val="00D83375"/>
    <w:rsid w:val="00D8338F"/>
    <w:rsid w:val="00D8372F"/>
    <w:rsid w:val="00D8379E"/>
    <w:rsid w:val="00D8391C"/>
    <w:rsid w:val="00D83BB1"/>
    <w:rsid w:val="00D852E9"/>
    <w:rsid w:val="00D85609"/>
    <w:rsid w:val="00D86F19"/>
    <w:rsid w:val="00D87914"/>
    <w:rsid w:val="00D87D0A"/>
    <w:rsid w:val="00D87E72"/>
    <w:rsid w:val="00D90907"/>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5F0"/>
    <w:rsid w:val="00DA166C"/>
    <w:rsid w:val="00DA2313"/>
    <w:rsid w:val="00DA311A"/>
    <w:rsid w:val="00DA350C"/>
    <w:rsid w:val="00DA37F2"/>
    <w:rsid w:val="00DA385E"/>
    <w:rsid w:val="00DA3C71"/>
    <w:rsid w:val="00DA4501"/>
    <w:rsid w:val="00DA4CBF"/>
    <w:rsid w:val="00DA5426"/>
    <w:rsid w:val="00DA5929"/>
    <w:rsid w:val="00DA5A2D"/>
    <w:rsid w:val="00DA6CD7"/>
    <w:rsid w:val="00DA77DD"/>
    <w:rsid w:val="00DA7AA0"/>
    <w:rsid w:val="00DB0883"/>
    <w:rsid w:val="00DB0CED"/>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9EA"/>
    <w:rsid w:val="00DB4B00"/>
    <w:rsid w:val="00DB4E3F"/>
    <w:rsid w:val="00DB51D2"/>
    <w:rsid w:val="00DB5A2E"/>
    <w:rsid w:val="00DB5B83"/>
    <w:rsid w:val="00DB61D3"/>
    <w:rsid w:val="00DB62C4"/>
    <w:rsid w:val="00DB6445"/>
    <w:rsid w:val="00DB6787"/>
    <w:rsid w:val="00DB6A4E"/>
    <w:rsid w:val="00DB7C60"/>
    <w:rsid w:val="00DB7DE1"/>
    <w:rsid w:val="00DC0214"/>
    <w:rsid w:val="00DC0D96"/>
    <w:rsid w:val="00DC1BC0"/>
    <w:rsid w:val="00DC2040"/>
    <w:rsid w:val="00DC34F2"/>
    <w:rsid w:val="00DC4724"/>
    <w:rsid w:val="00DC52AF"/>
    <w:rsid w:val="00DC52B2"/>
    <w:rsid w:val="00DC5919"/>
    <w:rsid w:val="00DC5E2A"/>
    <w:rsid w:val="00DC61F5"/>
    <w:rsid w:val="00DC6304"/>
    <w:rsid w:val="00DC6BAD"/>
    <w:rsid w:val="00DC6ED0"/>
    <w:rsid w:val="00DC6FD0"/>
    <w:rsid w:val="00DC7593"/>
    <w:rsid w:val="00DD010F"/>
    <w:rsid w:val="00DD0119"/>
    <w:rsid w:val="00DD0120"/>
    <w:rsid w:val="00DD27DD"/>
    <w:rsid w:val="00DD3E96"/>
    <w:rsid w:val="00DD4829"/>
    <w:rsid w:val="00DD4C74"/>
    <w:rsid w:val="00DD4E19"/>
    <w:rsid w:val="00DD51A3"/>
    <w:rsid w:val="00DD5BED"/>
    <w:rsid w:val="00DD5C28"/>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454B"/>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0A4D"/>
    <w:rsid w:val="00E01595"/>
    <w:rsid w:val="00E01B4C"/>
    <w:rsid w:val="00E02424"/>
    <w:rsid w:val="00E02A7C"/>
    <w:rsid w:val="00E0377E"/>
    <w:rsid w:val="00E039FD"/>
    <w:rsid w:val="00E03A8A"/>
    <w:rsid w:val="00E03B16"/>
    <w:rsid w:val="00E03E78"/>
    <w:rsid w:val="00E03F02"/>
    <w:rsid w:val="00E04072"/>
    <w:rsid w:val="00E04AA6"/>
    <w:rsid w:val="00E0645C"/>
    <w:rsid w:val="00E06F40"/>
    <w:rsid w:val="00E07221"/>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529"/>
    <w:rsid w:val="00E22B80"/>
    <w:rsid w:val="00E23C66"/>
    <w:rsid w:val="00E24369"/>
    <w:rsid w:val="00E2447A"/>
    <w:rsid w:val="00E25128"/>
    <w:rsid w:val="00E2547A"/>
    <w:rsid w:val="00E257AF"/>
    <w:rsid w:val="00E25BF6"/>
    <w:rsid w:val="00E2649E"/>
    <w:rsid w:val="00E27518"/>
    <w:rsid w:val="00E27812"/>
    <w:rsid w:val="00E30424"/>
    <w:rsid w:val="00E30813"/>
    <w:rsid w:val="00E30AFC"/>
    <w:rsid w:val="00E30D9E"/>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73A"/>
    <w:rsid w:val="00E33CE7"/>
    <w:rsid w:val="00E348DF"/>
    <w:rsid w:val="00E36462"/>
    <w:rsid w:val="00E365BE"/>
    <w:rsid w:val="00E36632"/>
    <w:rsid w:val="00E37BAF"/>
    <w:rsid w:val="00E40F98"/>
    <w:rsid w:val="00E411AC"/>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2BCB"/>
    <w:rsid w:val="00E63699"/>
    <w:rsid w:val="00E63911"/>
    <w:rsid w:val="00E64669"/>
    <w:rsid w:val="00E64DC9"/>
    <w:rsid w:val="00E66368"/>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3F67"/>
    <w:rsid w:val="00E74BFE"/>
    <w:rsid w:val="00E74F89"/>
    <w:rsid w:val="00E7520D"/>
    <w:rsid w:val="00E7612A"/>
    <w:rsid w:val="00E76F91"/>
    <w:rsid w:val="00E77018"/>
    <w:rsid w:val="00E770EC"/>
    <w:rsid w:val="00E7742B"/>
    <w:rsid w:val="00E77BE8"/>
    <w:rsid w:val="00E800D8"/>
    <w:rsid w:val="00E804B4"/>
    <w:rsid w:val="00E80657"/>
    <w:rsid w:val="00E8086D"/>
    <w:rsid w:val="00E809CA"/>
    <w:rsid w:val="00E80A75"/>
    <w:rsid w:val="00E80C4E"/>
    <w:rsid w:val="00E8222D"/>
    <w:rsid w:val="00E82779"/>
    <w:rsid w:val="00E82871"/>
    <w:rsid w:val="00E82FE4"/>
    <w:rsid w:val="00E83820"/>
    <w:rsid w:val="00E83AFA"/>
    <w:rsid w:val="00E84506"/>
    <w:rsid w:val="00E85483"/>
    <w:rsid w:val="00E876C5"/>
    <w:rsid w:val="00E87C6D"/>
    <w:rsid w:val="00E9098D"/>
    <w:rsid w:val="00E913A4"/>
    <w:rsid w:val="00E925DE"/>
    <w:rsid w:val="00E92B7E"/>
    <w:rsid w:val="00E93F98"/>
    <w:rsid w:val="00E9463A"/>
    <w:rsid w:val="00E94AB2"/>
    <w:rsid w:val="00E94B2C"/>
    <w:rsid w:val="00E94F4B"/>
    <w:rsid w:val="00E95EBE"/>
    <w:rsid w:val="00E97B7E"/>
    <w:rsid w:val="00E97EC2"/>
    <w:rsid w:val="00EA0665"/>
    <w:rsid w:val="00EA10AE"/>
    <w:rsid w:val="00EA1A47"/>
    <w:rsid w:val="00EA1B4C"/>
    <w:rsid w:val="00EA1F15"/>
    <w:rsid w:val="00EA20CA"/>
    <w:rsid w:val="00EA2650"/>
    <w:rsid w:val="00EA2692"/>
    <w:rsid w:val="00EA2F3D"/>
    <w:rsid w:val="00EA32EF"/>
    <w:rsid w:val="00EA376B"/>
    <w:rsid w:val="00EA3CAB"/>
    <w:rsid w:val="00EA3D31"/>
    <w:rsid w:val="00EA438A"/>
    <w:rsid w:val="00EA4B10"/>
    <w:rsid w:val="00EA50E5"/>
    <w:rsid w:val="00EA5531"/>
    <w:rsid w:val="00EA5EF3"/>
    <w:rsid w:val="00EA6203"/>
    <w:rsid w:val="00EA7497"/>
    <w:rsid w:val="00EA7B3B"/>
    <w:rsid w:val="00EB00EE"/>
    <w:rsid w:val="00EB0367"/>
    <w:rsid w:val="00EB07BD"/>
    <w:rsid w:val="00EB0FA5"/>
    <w:rsid w:val="00EB149B"/>
    <w:rsid w:val="00EB222F"/>
    <w:rsid w:val="00EB2CCB"/>
    <w:rsid w:val="00EB2FC8"/>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2EA"/>
    <w:rsid w:val="00EC149C"/>
    <w:rsid w:val="00EC1C69"/>
    <w:rsid w:val="00EC1EE9"/>
    <w:rsid w:val="00EC3718"/>
    <w:rsid w:val="00EC3970"/>
    <w:rsid w:val="00EC4A8E"/>
    <w:rsid w:val="00EC4E15"/>
    <w:rsid w:val="00EC4FAC"/>
    <w:rsid w:val="00EC5256"/>
    <w:rsid w:val="00EC5855"/>
    <w:rsid w:val="00EC5AD8"/>
    <w:rsid w:val="00EC5C88"/>
    <w:rsid w:val="00EC6748"/>
    <w:rsid w:val="00EC69DE"/>
    <w:rsid w:val="00EC6B99"/>
    <w:rsid w:val="00EC70F7"/>
    <w:rsid w:val="00EC7169"/>
    <w:rsid w:val="00EC71B0"/>
    <w:rsid w:val="00EC73E3"/>
    <w:rsid w:val="00EC7539"/>
    <w:rsid w:val="00ED0429"/>
    <w:rsid w:val="00ED0E88"/>
    <w:rsid w:val="00ED1701"/>
    <w:rsid w:val="00ED182D"/>
    <w:rsid w:val="00ED2065"/>
    <w:rsid w:val="00ED2273"/>
    <w:rsid w:val="00ED2286"/>
    <w:rsid w:val="00ED231B"/>
    <w:rsid w:val="00ED2F56"/>
    <w:rsid w:val="00ED3E31"/>
    <w:rsid w:val="00ED44B1"/>
    <w:rsid w:val="00ED4657"/>
    <w:rsid w:val="00ED4E73"/>
    <w:rsid w:val="00ED5032"/>
    <w:rsid w:val="00ED570B"/>
    <w:rsid w:val="00ED5A4F"/>
    <w:rsid w:val="00ED6A52"/>
    <w:rsid w:val="00ED6CBF"/>
    <w:rsid w:val="00ED6FB2"/>
    <w:rsid w:val="00ED76FB"/>
    <w:rsid w:val="00ED7C1A"/>
    <w:rsid w:val="00ED7CA8"/>
    <w:rsid w:val="00ED7D66"/>
    <w:rsid w:val="00EE07D5"/>
    <w:rsid w:val="00EE135E"/>
    <w:rsid w:val="00EE1FE2"/>
    <w:rsid w:val="00EE26F0"/>
    <w:rsid w:val="00EE2837"/>
    <w:rsid w:val="00EE36BC"/>
    <w:rsid w:val="00EE39CC"/>
    <w:rsid w:val="00EE3AE5"/>
    <w:rsid w:val="00EE3B1B"/>
    <w:rsid w:val="00EE3BDD"/>
    <w:rsid w:val="00EE3E1D"/>
    <w:rsid w:val="00EE402B"/>
    <w:rsid w:val="00EE402D"/>
    <w:rsid w:val="00EE494C"/>
    <w:rsid w:val="00EE6476"/>
    <w:rsid w:val="00EE64DE"/>
    <w:rsid w:val="00EE69D7"/>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B9E"/>
    <w:rsid w:val="00F01CE5"/>
    <w:rsid w:val="00F01D3F"/>
    <w:rsid w:val="00F02C38"/>
    <w:rsid w:val="00F0329D"/>
    <w:rsid w:val="00F03A15"/>
    <w:rsid w:val="00F040C8"/>
    <w:rsid w:val="00F04196"/>
    <w:rsid w:val="00F04B15"/>
    <w:rsid w:val="00F0790A"/>
    <w:rsid w:val="00F07E44"/>
    <w:rsid w:val="00F10053"/>
    <w:rsid w:val="00F100A8"/>
    <w:rsid w:val="00F10122"/>
    <w:rsid w:val="00F1096D"/>
    <w:rsid w:val="00F10C8A"/>
    <w:rsid w:val="00F1112F"/>
    <w:rsid w:val="00F11861"/>
    <w:rsid w:val="00F11C3D"/>
    <w:rsid w:val="00F12330"/>
    <w:rsid w:val="00F12C12"/>
    <w:rsid w:val="00F13904"/>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44D"/>
    <w:rsid w:val="00F22A6F"/>
    <w:rsid w:val="00F22C77"/>
    <w:rsid w:val="00F2331E"/>
    <w:rsid w:val="00F23B3C"/>
    <w:rsid w:val="00F24CC9"/>
    <w:rsid w:val="00F25161"/>
    <w:rsid w:val="00F258DE"/>
    <w:rsid w:val="00F259A3"/>
    <w:rsid w:val="00F25E2C"/>
    <w:rsid w:val="00F26F1A"/>
    <w:rsid w:val="00F26FD2"/>
    <w:rsid w:val="00F27A02"/>
    <w:rsid w:val="00F27EAE"/>
    <w:rsid w:val="00F30E80"/>
    <w:rsid w:val="00F31538"/>
    <w:rsid w:val="00F3245F"/>
    <w:rsid w:val="00F3310A"/>
    <w:rsid w:val="00F333B5"/>
    <w:rsid w:val="00F33983"/>
    <w:rsid w:val="00F33FE9"/>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5EF2"/>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2C"/>
    <w:rsid w:val="00F72DA8"/>
    <w:rsid w:val="00F7410D"/>
    <w:rsid w:val="00F742EC"/>
    <w:rsid w:val="00F7449B"/>
    <w:rsid w:val="00F74C27"/>
    <w:rsid w:val="00F758B6"/>
    <w:rsid w:val="00F7593E"/>
    <w:rsid w:val="00F76B6B"/>
    <w:rsid w:val="00F7736D"/>
    <w:rsid w:val="00F7794F"/>
    <w:rsid w:val="00F77A8F"/>
    <w:rsid w:val="00F80169"/>
    <w:rsid w:val="00F8017A"/>
    <w:rsid w:val="00F80846"/>
    <w:rsid w:val="00F816A9"/>
    <w:rsid w:val="00F81735"/>
    <w:rsid w:val="00F81C2B"/>
    <w:rsid w:val="00F81FE1"/>
    <w:rsid w:val="00F82632"/>
    <w:rsid w:val="00F82C2D"/>
    <w:rsid w:val="00F83392"/>
    <w:rsid w:val="00F83950"/>
    <w:rsid w:val="00F83FE6"/>
    <w:rsid w:val="00F844D2"/>
    <w:rsid w:val="00F848A2"/>
    <w:rsid w:val="00F85B71"/>
    <w:rsid w:val="00F85D82"/>
    <w:rsid w:val="00F86639"/>
    <w:rsid w:val="00F86650"/>
    <w:rsid w:val="00F86925"/>
    <w:rsid w:val="00F8697B"/>
    <w:rsid w:val="00F86CD9"/>
    <w:rsid w:val="00F86FE8"/>
    <w:rsid w:val="00F910E3"/>
    <w:rsid w:val="00F910F9"/>
    <w:rsid w:val="00F91A41"/>
    <w:rsid w:val="00F91D05"/>
    <w:rsid w:val="00F91D46"/>
    <w:rsid w:val="00F92191"/>
    <w:rsid w:val="00F9245F"/>
    <w:rsid w:val="00F9252B"/>
    <w:rsid w:val="00F92791"/>
    <w:rsid w:val="00F92959"/>
    <w:rsid w:val="00F92B8E"/>
    <w:rsid w:val="00F935D0"/>
    <w:rsid w:val="00F935F3"/>
    <w:rsid w:val="00F938AA"/>
    <w:rsid w:val="00F93D60"/>
    <w:rsid w:val="00F93E5E"/>
    <w:rsid w:val="00F93EFD"/>
    <w:rsid w:val="00F940EA"/>
    <w:rsid w:val="00F94735"/>
    <w:rsid w:val="00F9487E"/>
    <w:rsid w:val="00F94C71"/>
    <w:rsid w:val="00F96A86"/>
    <w:rsid w:val="00F9727C"/>
    <w:rsid w:val="00F976D1"/>
    <w:rsid w:val="00F97A2C"/>
    <w:rsid w:val="00FA1839"/>
    <w:rsid w:val="00FA186D"/>
    <w:rsid w:val="00FA1C4B"/>
    <w:rsid w:val="00FA1F4E"/>
    <w:rsid w:val="00FA2060"/>
    <w:rsid w:val="00FA225D"/>
    <w:rsid w:val="00FA2567"/>
    <w:rsid w:val="00FA2D80"/>
    <w:rsid w:val="00FA2FD0"/>
    <w:rsid w:val="00FA36E9"/>
    <w:rsid w:val="00FA4278"/>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4CB0"/>
    <w:rsid w:val="00FB5477"/>
    <w:rsid w:val="00FB55B8"/>
    <w:rsid w:val="00FB6E66"/>
    <w:rsid w:val="00FB719E"/>
    <w:rsid w:val="00FC0099"/>
    <w:rsid w:val="00FC101B"/>
    <w:rsid w:val="00FC281D"/>
    <w:rsid w:val="00FC2A5A"/>
    <w:rsid w:val="00FC37C9"/>
    <w:rsid w:val="00FC49C5"/>
    <w:rsid w:val="00FC52C0"/>
    <w:rsid w:val="00FC52F0"/>
    <w:rsid w:val="00FC53CB"/>
    <w:rsid w:val="00FC55E1"/>
    <w:rsid w:val="00FC5C91"/>
    <w:rsid w:val="00FC631C"/>
    <w:rsid w:val="00FC64A7"/>
    <w:rsid w:val="00FC7603"/>
    <w:rsid w:val="00FC7690"/>
    <w:rsid w:val="00FC77AB"/>
    <w:rsid w:val="00FC7F37"/>
    <w:rsid w:val="00FD1BE5"/>
    <w:rsid w:val="00FD2064"/>
    <w:rsid w:val="00FD2163"/>
    <w:rsid w:val="00FD224A"/>
    <w:rsid w:val="00FD26E5"/>
    <w:rsid w:val="00FD2EFD"/>
    <w:rsid w:val="00FD3E06"/>
    <w:rsid w:val="00FD4472"/>
    <w:rsid w:val="00FD4EC5"/>
    <w:rsid w:val="00FD59AD"/>
    <w:rsid w:val="00FD5FDF"/>
    <w:rsid w:val="00FD6488"/>
    <w:rsid w:val="00FD6900"/>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1C2"/>
    <w:rsid w:val="00FE42F1"/>
    <w:rsid w:val="00FE4D16"/>
    <w:rsid w:val="00FE592D"/>
    <w:rsid w:val="00FE5A4B"/>
    <w:rsid w:val="00FE5A52"/>
    <w:rsid w:val="00FE6675"/>
    <w:rsid w:val="00FE68FD"/>
    <w:rsid w:val="00FE6FC6"/>
    <w:rsid w:val="00FE741A"/>
    <w:rsid w:val="00FE7CE5"/>
    <w:rsid w:val="00FE7FCF"/>
    <w:rsid w:val="00FF0FDE"/>
    <w:rsid w:val="00FF2351"/>
    <w:rsid w:val="00FF28D7"/>
    <w:rsid w:val="00FF2956"/>
    <w:rsid w:val="00FF322B"/>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6DCE95B"/>
    <w:rsid w:val="08B8F255"/>
    <w:rsid w:val="092E4A69"/>
    <w:rsid w:val="09570900"/>
    <w:rsid w:val="09741FBF"/>
    <w:rsid w:val="0B25C084"/>
    <w:rsid w:val="0C663D3C"/>
    <w:rsid w:val="0E6E8AE1"/>
    <w:rsid w:val="12BDC116"/>
    <w:rsid w:val="13A44CDC"/>
    <w:rsid w:val="1506594C"/>
    <w:rsid w:val="16ADCAA4"/>
    <w:rsid w:val="18A5A472"/>
    <w:rsid w:val="19B2C343"/>
    <w:rsid w:val="1BEE25FC"/>
    <w:rsid w:val="1ED8EACB"/>
    <w:rsid w:val="1F6FDC7C"/>
    <w:rsid w:val="20B7D044"/>
    <w:rsid w:val="22607D9B"/>
    <w:rsid w:val="27B2DAF9"/>
    <w:rsid w:val="2B184100"/>
    <w:rsid w:val="2FCB68CE"/>
    <w:rsid w:val="33C80615"/>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73B9AC6"/>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aliases w:val="Table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aliases w:val="left"/>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table" w:customStyle="1" w:styleId="11">
    <w:name w:val="网格型1"/>
    <w:basedOn w:val="TableNormal"/>
    <w:next w:val="TableGrid"/>
    <w:qFormat/>
    <w:rsid w:val="0044389C"/>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707030"/>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11">
    <w:name w:val="cf11"/>
    <w:basedOn w:val="DefaultParagraphFont"/>
    <w:rsid w:val="00707030"/>
    <w:rPr>
      <w:rFonts w:ascii="Segoe UI" w:hAnsi="Segoe UI" w:cs="Segoe UI" w:hint="default"/>
      <w:i/>
      <w:iCs/>
      <w:sz w:val="18"/>
      <w:szCs w:val="18"/>
    </w:rPr>
  </w:style>
  <w:style w:type="character" w:customStyle="1" w:styleId="font21">
    <w:name w:val="font21"/>
    <w:basedOn w:val="DefaultParagraphFont"/>
    <w:qFormat/>
    <w:rsid w:val="0080459B"/>
    <w:rPr>
      <w:rFonts w:ascii="Arial" w:hAnsi="Arial" w:cs="Arial" w:hint="default"/>
      <w:strike/>
      <w:color w:val="000000"/>
      <w:sz w:val="18"/>
      <w:szCs w:val="18"/>
    </w:rPr>
  </w:style>
  <w:style w:type="character" w:customStyle="1" w:styleId="font11">
    <w:name w:val="font11"/>
    <w:basedOn w:val="DefaultParagraphFont"/>
    <w:qFormat/>
    <w:rsid w:val="0080459B"/>
    <w:rPr>
      <w:rFonts w:ascii="Arial" w:hAnsi="Arial" w:cs="Arial" w:hint="default"/>
      <w:color w:val="000000"/>
      <w:sz w:val="18"/>
      <w:szCs w:val="18"/>
      <w:u w:val="none"/>
    </w:rPr>
  </w:style>
  <w:style w:type="character" w:customStyle="1" w:styleId="cf21">
    <w:name w:val="cf21"/>
    <w:basedOn w:val="DefaultParagraphFont"/>
    <w:rsid w:val="00040CC0"/>
    <w:rPr>
      <w:rFonts w:ascii="Segoe UI" w:hAnsi="Segoe UI" w:cs="Segoe UI" w:hint="default"/>
      <w:color w:val="FF0000"/>
      <w:sz w:val="18"/>
      <w:szCs w:val="18"/>
    </w:rPr>
  </w:style>
  <w:style w:type="character" w:customStyle="1" w:styleId="cf31">
    <w:name w:val="cf31"/>
    <w:basedOn w:val="DefaultParagraphFont"/>
    <w:rsid w:val="00040CC0"/>
    <w:rPr>
      <w:rFonts w:ascii="Segoe UI" w:hAnsi="Segoe UI" w:cs="Segoe UI" w:hint="default"/>
      <w:strike/>
      <w:color w:val="FF0000"/>
      <w:sz w:val="18"/>
      <w:szCs w:val="18"/>
    </w:rPr>
  </w:style>
  <w:style w:type="table" w:customStyle="1" w:styleId="TableGrid1">
    <w:name w:val="Table Grid1"/>
    <w:basedOn w:val="TableNormal"/>
    <w:next w:val="TableGrid"/>
    <w:rsid w:val="003C4E2F"/>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3A41"/>
    <w:rPr>
      <w:rFonts w:ascii="Verdana-Bold" w:hAnsi="Verdana-Bold" w:hint="default"/>
      <w:b/>
      <w:bCs/>
      <w:i w:val="0"/>
      <w:iCs w:val="0"/>
      <w:color w:val="000000"/>
      <w:sz w:val="18"/>
      <w:szCs w:val="18"/>
    </w:rPr>
  </w:style>
  <w:style w:type="character" w:customStyle="1" w:styleId="fontstyle21">
    <w:name w:val="fontstyle21"/>
    <w:basedOn w:val="DefaultParagraphFont"/>
    <w:rsid w:val="00663A41"/>
    <w:rPr>
      <w:rFonts w:ascii="Verdana" w:hAnsi="Verdan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72542707">
      <w:bodyDiv w:val="1"/>
      <w:marLeft w:val="0"/>
      <w:marRight w:val="0"/>
      <w:marTop w:val="0"/>
      <w:marBottom w:val="0"/>
      <w:divBdr>
        <w:top w:val="none" w:sz="0" w:space="0" w:color="auto"/>
        <w:left w:val="none" w:sz="0" w:space="0" w:color="auto"/>
        <w:bottom w:val="none" w:sz="0" w:space="0" w:color="auto"/>
        <w:right w:val="none" w:sz="0" w:space="0" w:color="auto"/>
      </w:divBdr>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597256443">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50543861">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897516417">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05548971">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295913025">
      <w:bodyDiv w:val="1"/>
      <w:marLeft w:val="0"/>
      <w:marRight w:val="0"/>
      <w:marTop w:val="0"/>
      <w:marBottom w:val="0"/>
      <w:divBdr>
        <w:top w:val="none" w:sz="0" w:space="0" w:color="auto"/>
        <w:left w:val="none" w:sz="0" w:space="0" w:color="auto"/>
        <w:bottom w:val="none" w:sz="0" w:space="0" w:color="auto"/>
        <w:right w:val="none" w:sz="0" w:space="0" w:color="auto"/>
      </w:divBdr>
    </w:div>
    <w:div w:id="1432123038">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47200752">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36859251">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1875382696">
      <w:bodyDiv w:val="1"/>
      <w:marLeft w:val="0"/>
      <w:marRight w:val="0"/>
      <w:marTop w:val="0"/>
      <w:marBottom w:val="0"/>
      <w:divBdr>
        <w:top w:val="none" w:sz="0" w:space="0" w:color="auto"/>
        <w:left w:val="none" w:sz="0" w:space="0" w:color="auto"/>
        <w:bottom w:val="none" w:sz="0" w:space="0" w:color="auto"/>
        <w:right w:val="none" w:sz="0" w:space="0" w:color="auto"/>
      </w:divBdr>
    </w:div>
    <w:div w:id="1990790414">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2.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B00216A-DCE9-4D8B-839F-78475C5CC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154</TotalTime>
  <Pages>7</Pages>
  <Words>2156</Words>
  <Characters>12295</Characters>
  <Application>Microsoft Office Word</Application>
  <DocSecurity>0</DocSecurity>
  <Lines>102</Lines>
  <Paragraphs>28</Paragraphs>
  <ScaleCrop>false</ScaleCrop>
  <Company>Microsoft</Company>
  <LinksUpToDate>false</LinksUpToDate>
  <CharactersWithSpaces>14423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Yi-Intel-0405</cp:lastModifiedBy>
  <cp:revision>379</cp:revision>
  <dcterms:created xsi:type="dcterms:W3CDTF">2023-09-27T11:15:00Z</dcterms:created>
  <dcterms:modified xsi:type="dcterms:W3CDTF">2024-04-05T02:27:00Z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